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E917" w14:textId="77777777" w:rsidR="00612869" w:rsidRDefault="00612869" w:rsidP="0009779F">
      <w:pPr>
        <w:pStyle w:val="Header"/>
        <w:ind w:left="720"/>
      </w:pPr>
      <w:r w:rsidRPr="001F2563">
        <w:rPr>
          <w:noProof/>
          <w:color w:val="0000CC"/>
        </w:rPr>
        <mc:AlternateContent>
          <mc:Choice Requires="wps">
            <w:drawing>
              <wp:anchor distT="0" distB="0" distL="114300" distR="114300" simplePos="0" relativeHeight="251657728" behindDoc="0" locked="0" layoutInCell="1" allowOverlap="1" wp14:anchorId="6EA27051" wp14:editId="68BBCB16">
                <wp:simplePos x="0" y="0"/>
                <wp:positionH relativeFrom="margin">
                  <wp:align>right</wp:align>
                </wp:positionH>
                <wp:positionV relativeFrom="paragraph">
                  <wp:posOffset>790327</wp:posOffset>
                </wp:positionV>
                <wp:extent cx="5928360"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5928360" cy="0"/>
                        </a:xfrm>
                        <a:prstGeom prst="line">
                          <a:avLst/>
                        </a:prstGeom>
                        <a:ln w="44450" cmpd="tri">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A375C" id="Straight Connector 4" o:spid="_x0000_s1026" style="position:absolute;z-index:251657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6pt,62.25pt" to="882.4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kk4QEAABkEAAAOAAAAZHJzL2Uyb0RvYy54bWysU8tu2zAQvBfoPxC817JdJ4gFyzk4SC9F&#10;azTtB9DU0iLAF5asJf99l5StBG2BIkF1oPjYmd0ZLjf3gzXsBBi1dw1fzOacgZO+1e7Y8B/fHz/c&#10;cRaTcK0w3kHDzxD5/fb9u00falj6zpsWkBGJi3UfGt6lFOqqirIDK+LMB3B0qDxakWiJx6pF0RO7&#10;NdVyPr+teo9tQC8hRtp9GA/5tvArBTJ9VSpCYqbhVFsqI5bxkMdquxH1EUXotLyUId5QhRXaUdKJ&#10;6kEkwX6i/oPKaok+epVm0tvKK6UlFA2kZjH/Tc1TJwIULWRODJNN8f/Ryi+nPTLdNnzFmROWrugp&#10;odDHLrGdd44M9MhW2ac+xJrCd26Pl1UMe8yiB4U2/0kOG4q358lbGBKTtHmzXt59vKUrkNez6hkY&#10;MKZP4C3Lk4Yb7bJsUYvT55goGYVeQ/K2caynglerm8xnA1WfUBdE9Ea3j9qYHBfxeNgZZCeRb5++&#10;9ToLIbYXYbQyjjazvFFQmaWzgTHXN1BkEElYjBlya8JEK6QElxYXXuMoOsMUlTAB5/8GXuIzFErb&#10;vgY8IUpm79IEttp5/Fv2NFxLVmP81YFRd7bg4NtzuepiDfVfce7yVnKDv1wX+POL3v4CAAD//wMA&#10;UEsDBBQABgAIAAAAIQDvRGFQ3AAAAAgBAAAPAAAAZHJzL2Rvd25yZXYueG1sTI/BTsMwEETvSPyD&#10;tUjcqJMUKghxKgRUIHEirTg78TYJxOvIdtvQr2crIcFxZ0azb4rlZAexRx96RwrSWQICqXGmp1bB&#10;Zr26ugURoiajB0eo4BsDLMvzs0Lnxh3oHfdVbAWXUMi1gi7GMZcyNB1aHWZuRGJv67zVkU/fSuP1&#10;gcvtILMkWUire+IPnR7xscPmq9pZBVXYPtFHmvYv9Vu9yj4362f/elTq8mJ6uAcRcYp/YTjhMzqU&#10;zFS7HZkgBgU8JLKaXd+AYPtuPl+AqH8VWRby/4DyBwAA//8DAFBLAQItABQABgAIAAAAIQC2gziS&#10;/gAAAOEBAAATAAAAAAAAAAAAAAAAAAAAAABbQ29udGVudF9UeXBlc10ueG1sUEsBAi0AFAAGAAgA&#10;AAAhADj9If/WAAAAlAEAAAsAAAAAAAAAAAAAAAAALwEAAF9yZWxzLy5yZWxzUEsBAi0AFAAGAAgA&#10;AAAhAAcAOSThAQAAGQQAAA4AAAAAAAAAAAAAAAAALgIAAGRycy9lMm9Eb2MueG1sUEsBAi0AFAAG&#10;AAgAAAAhAO9EYVDcAAAACAEAAA8AAAAAAAAAAAAAAAAAOwQAAGRycy9kb3ducmV2LnhtbFBLBQYA&#10;AAAABAAEAPMAAABEBQAAAAA=&#10;" strokecolor="#009" strokeweight="3.5pt">
                <v:stroke linestyle="thickBetweenThin"/>
                <w10:wrap anchorx="margin"/>
              </v:line>
            </w:pict>
          </mc:Fallback>
        </mc:AlternateContent>
      </w:r>
      <w:r>
        <w:rPr>
          <w:noProof/>
        </w:rPr>
        <w:drawing>
          <wp:inline distT="0" distB="0" distL="0" distR="0" wp14:anchorId="076AE7FB" wp14:editId="2B524B9F">
            <wp:extent cx="1363133" cy="607925"/>
            <wp:effectExtent l="0" t="0" r="8890" b="1905"/>
            <wp:docPr id="3" name="Picture 3" descr="C:\Users\Sanjay Patel\Desktop\New IPA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ay Patel\Desktop\New IPA Logo (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133" cy="607925"/>
                    </a:xfrm>
                    <a:prstGeom prst="rect">
                      <a:avLst/>
                    </a:prstGeom>
                    <a:noFill/>
                    <a:ln>
                      <a:noFill/>
                    </a:ln>
                  </pic:spPr>
                </pic:pic>
              </a:graphicData>
            </a:graphic>
          </wp:inline>
        </w:drawing>
      </w:r>
    </w:p>
    <w:p w14:paraId="0501BB66" w14:textId="77777777" w:rsidR="007014EB" w:rsidRPr="007718EB" w:rsidRDefault="007014EB"/>
    <w:p w14:paraId="2E7EF9B1" w14:textId="77777777" w:rsidR="007014EB" w:rsidRPr="007718EB" w:rsidRDefault="007014EB"/>
    <w:p w14:paraId="583DD9A2" w14:textId="77777777" w:rsidR="007014EB" w:rsidRPr="007718EB" w:rsidRDefault="007014EB"/>
    <w:p w14:paraId="57D30FFD" w14:textId="403CAE57" w:rsidR="00516F98" w:rsidRPr="006B536E" w:rsidRDefault="00267400" w:rsidP="001135FE">
      <w:pPr>
        <w:ind w:right="4" w:firstLine="720"/>
        <w:rPr>
          <w:rFonts w:ascii="Arial" w:hAnsi="Arial" w:cs="Arial"/>
        </w:rPr>
      </w:pPr>
      <w:r>
        <w:rPr>
          <w:rFonts w:ascii="Arial" w:hAnsi="Arial" w:cs="Arial"/>
        </w:rPr>
        <w:t>April</w:t>
      </w:r>
      <w:r w:rsidR="00F6342B">
        <w:rPr>
          <w:rFonts w:ascii="Arial" w:hAnsi="Arial" w:cs="Arial"/>
        </w:rPr>
        <w:t xml:space="preserve"> </w:t>
      </w:r>
      <w:r w:rsidR="00F6342B" w:rsidRPr="00F6342B">
        <w:rPr>
          <w:rFonts w:ascii="Arial" w:hAnsi="Arial" w:cs="Arial"/>
          <w:highlight w:val="yellow"/>
        </w:rPr>
        <w:t>X</w:t>
      </w:r>
      <w:r w:rsidR="00612869">
        <w:rPr>
          <w:rFonts w:ascii="Arial" w:hAnsi="Arial" w:cs="Arial"/>
        </w:rPr>
        <w:t xml:space="preserve"> ,20</w:t>
      </w:r>
      <w:r>
        <w:rPr>
          <w:rFonts w:ascii="Arial" w:hAnsi="Arial" w:cs="Arial"/>
        </w:rPr>
        <w:t>21</w:t>
      </w:r>
    </w:p>
    <w:p w14:paraId="57194B94" w14:textId="77777777" w:rsidR="00516F98" w:rsidRDefault="00516F98" w:rsidP="006B536E">
      <w:pPr>
        <w:ind w:left="1440" w:right="4"/>
        <w:rPr>
          <w:rFonts w:ascii="Arial" w:hAnsi="Arial" w:cs="Arial"/>
        </w:rPr>
      </w:pPr>
    </w:p>
    <w:p w14:paraId="00755179" w14:textId="77777777" w:rsidR="0009779F" w:rsidRPr="006B536E" w:rsidRDefault="0009779F" w:rsidP="006B536E">
      <w:pPr>
        <w:ind w:left="1440" w:right="4"/>
        <w:rPr>
          <w:rFonts w:ascii="Arial" w:hAnsi="Arial" w:cs="Arial"/>
        </w:rPr>
      </w:pPr>
    </w:p>
    <w:p w14:paraId="2FC3473B" w14:textId="77777777" w:rsidR="00516F98" w:rsidRPr="006B536E" w:rsidRDefault="00516F98" w:rsidP="00267400">
      <w:pPr>
        <w:ind w:left="1440"/>
        <w:rPr>
          <w:rFonts w:ascii="Arial" w:hAnsi="Arial" w:cs="Arial"/>
        </w:rPr>
      </w:pPr>
    </w:p>
    <w:p w14:paraId="719065B8" w14:textId="77777777" w:rsidR="00516F98" w:rsidRPr="006B536E" w:rsidRDefault="00516F98" w:rsidP="001135FE">
      <w:pPr>
        <w:ind w:left="720" w:right="-716"/>
        <w:jc w:val="center"/>
        <w:rPr>
          <w:rFonts w:ascii="Arial" w:hAnsi="Arial" w:cs="Arial"/>
          <w:b/>
        </w:rPr>
      </w:pPr>
      <w:r w:rsidRPr="006B536E">
        <w:rPr>
          <w:rFonts w:ascii="Arial" w:hAnsi="Arial" w:cs="Arial"/>
          <w:b/>
        </w:rPr>
        <w:t>Illinois Power Agency</w:t>
      </w:r>
    </w:p>
    <w:p w14:paraId="1B2E8902" w14:textId="77777777" w:rsidR="00516F98" w:rsidRPr="006B536E" w:rsidRDefault="00516F98" w:rsidP="001135FE">
      <w:pPr>
        <w:ind w:left="720" w:right="-716"/>
        <w:jc w:val="center"/>
        <w:rPr>
          <w:rFonts w:ascii="Arial" w:hAnsi="Arial" w:cs="Arial"/>
          <w:b/>
        </w:rPr>
      </w:pPr>
      <w:r w:rsidRPr="006B536E">
        <w:rPr>
          <w:rFonts w:ascii="Arial" w:hAnsi="Arial" w:cs="Arial"/>
          <w:b/>
        </w:rPr>
        <w:t>Seeks</w:t>
      </w:r>
    </w:p>
    <w:p w14:paraId="499869BD" w14:textId="5AFF45F8" w:rsidR="00516F98" w:rsidRDefault="00A27F65" w:rsidP="001135FE">
      <w:pPr>
        <w:ind w:left="720" w:right="-716"/>
        <w:jc w:val="center"/>
      </w:pPr>
      <w:r>
        <w:t>BUSINESS ANALYST/OFFICE ADMINISTRATOR</w:t>
      </w:r>
      <w:r w:rsidR="00D3031C">
        <w:t xml:space="preserve"> </w:t>
      </w:r>
    </w:p>
    <w:p w14:paraId="2DCF0E00" w14:textId="5BF27E98" w:rsidR="00D3031C" w:rsidRPr="006B536E" w:rsidRDefault="00D3031C" w:rsidP="001135FE">
      <w:pPr>
        <w:ind w:left="720" w:right="-716"/>
        <w:jc w:val="center"/>
        <w:rPr>
          <w:rFonts w:ascii="Arial" w:hAnsi="Arial" w:cs="Arial"/>
          <w:b/>
        </w:rPr>
      </w:pPr>
      <w:r>
        <w:t xml:space="preserve">(Account </w:t>
      </w:r>
      <w:r w:rsidR="00F13F2E">
        <w:t>T</w:t>
      </w:r>
      <w:r>
        <w:t>echnician II)</w:t>
      </w:r>
    </w:p>
    <w:p w14:paraId="771D5A6A" w14:textId="77777777" w:rsidR="00516F98" w:rsidRPr="006B536E" w:rsidRDefault="00516F98" w:rsidP="001135FE">
      <w:pPr>
        <w:ind w:left="720" w:right="-716"/>
        <w:rPr>
          <w:rFonts w:ascii="Arial" w:hAnsi="Arial" w:cs="Arial"/>
        </w:rPr>
      </w:pPr>
    </w:p>
    <w:p w14:paraId="3C227DC8" w14:textId="77777777" w:rsidR="00516F98" w:rsidRPr="006B536E" w:rsidRDefault="00516F98" w:rsidP="001135FE">
      <w:pPr>
        <w:ind w:left="720" w:right="-716"/>
        <w:rPr>
          <w:rFonts w:ascii="Arial" w:hAnsi="Arial" w:cs="Arial"/>
        </w:rPr>
      </w:pPr>
    </w:p>
    <w:p w14:paraId="12404371" w14:textId="4B45F0D7" w:rsidR="00516F98" w:rsidRPr="006B536E" w:rsidRDefault="00516F98" w:rsidP="001135FE">
      <w:pPr>
        <w:ind w:left="720" w:right="-716"/>
        <w:rPr>
          <w:rFonts w:ascii="Arial" w:hAnsi="Arial" w:cs="Arial"/>
        </w:rPr>
      </w:pPr>
      <w:r w:rsidRPr="006B536E">
        <w:rPr>
          <w:rFonts w:ascii="Arial" w:hAnsi="Arial" w:cs="Arial"/>
        </w:rPr>
        <w:t>The Illinois Power Agency is seeking a</w:t>
      </w:r>
      <w:r w:rsidR="00290561">
        <w:rPr>
          <w:rFonts w:ascii="Arial" w:hAnsi="Arial" w:cs="Arial"/>
        </w:rPr>
        <w:t xml:space="preserve"> Business Analyst/Office Administrator</w:t>
      </w:r>
      <w:r w:rsidRPr="006B536E">
        <w:rPr>
          <w:rFonts w:ascii="Arial" w:hAnsi="Arial" w:cs="Arial"/>
        </w:rPr>
        <w:t>.  Please see the attached job description for more information on the duties of the position and the qualifications required.</w:t>
      </w:r>
    </w:p>
    <w:p w14:paraId="4667FB1A" w14:textId="77777777" w:rsidR="00516F98" w:rsidRPr="006B536E" w:rsidRDefault="00516F98" w:rsidP="001135FE">
      <w:pPr>
        <w:ind w:left="720" w:right="-716"/>
        <w:rPr>
          <w:rFonts w:ascii="Arial" w:hAnsi="Arial" w:cs="Arial"/>
        </w:rPr>
      </w:pPr>
    </w:p>
    <w:p w14:paraId="1E18DF00" w14:textId="55E4060D" w:rsidR="00516F98" w:rsidRPr="006B536E" w:rsidRDefault="001135FE" w:rsidP="001135FE">
      <w:pPr>
        <w:ind w:left="720" w:right="-716"/>
        <w:rPr>
          <w:rFonts w:ascii="Arial" w:hAnsi="Arial" w:cs="Arial"/>
        </w:rPr>
      </w:pPr>
      <w:r w:rsidRPr="001135FE">
        <w:rPr>
          <w:rFonts w:ascii="Arial" w:hAnsi="Arial" w:cs="Arial"/>
        </w:rPr>
        <w:t>The Illinois Power Agency is an independent State Agency created in 2007 to develop electricity and renewable resources procurement plans to conduct procurement events to ensure adequate, reliable, affordable, efficient, and environmentally sustainable electric service for the default supply customers of Illinois electric utilities</w:t>
      </w:r>
      <w:r w:rsidR="00206837">
        <w:rPr>
          <w:rFonts w:ascii="Arial" w:hAnsi="Arial" w:cs="Arial"/>
        </w:rPr>
        <w:t>, and to implement procurements and programs to support the development of renewable energy for the state</w:t>
      </w:r>
      <w:r w:rsidRPr="001135FE">
        <w:rPr>
          <w:rFonts w:ascii="Arial" w:hAnsi="Arial" w:cs="Arial"/>
        </w:rPr>
        <w:t xml:space="preserve">.. For more information about the Illinois Power Agency, please refer to: </w:t>
      </w:r>
      <w:hyperlink r:id="rId7" w:history="1">
        <w:r w:rsidRPr="0014083D">
          <w:rPr>
            <w:rStyle w:val="Hyperlink"/>
            <w:rFonts w:ascii="Arial" w:hAnsi="Arial" w:cs="Arial"/>
          </w:rPr>
          <w:t>www.illinois.gov/ipa</w:t>
        </w:r>
      </w:hyperlink>
      <w:r w:rsidRPr="001135FE">
        <w:rPr>
          <w:rFonts w:ascii="Arial" w:hAnsi="Arial" w:cs="Arial"/>
        </w:rPr>
        <w:t>.</w:t>
      </w:r>
    </w:p>
    <w:p w14:paraId="3B2FD293" w14:textId="77777777" w:rsidR="001135FE" w:rsidRDefault="001135FE" w:rsidP="001135FE">
      <w:pPr>
        <w:ind w:left="720" w:right="-716"/>
        <w:rPr>
          <w:rFonts w:ascii="Arial" w:hAnsi="Arial" w:cs="Arial"/>
        </w:rPr>
      </w:pPr>
    </w:p>
    <w:p w14:paraId="3DDD9CBB" w14:textId="3B271AF1" w:rsidR="00596BE5" w:rsidRDefault="00596BE5" w:rsidP="001135FE">
      <w:pPr>
        <w:ind w:left="720" w:right="-716"/>
        <w:rPr>
          <w:rFonts w:ascii="Palatino Linotype" w:hAnsi="Palatino Linotype"/>
          <w:szCs w:val="18"/>
        </w:rPr>
      </w:pPr>
      <w:r w:rsidRPr="008C0C36">
        <w:rPr>
          <w:rFonts w:ascii="Palatino Linotype" w:hAnsi="Palatino Linotype"/>
          <w:szCs w:val="18"/>
        </w:rPr>
        <w:t xml:space="preserve">To apply, please </w:t>
      </w:r>
      <w:r>
        <w:rPr>
          <w:rFonts w:ascii="Palatino Linotype" w:hAnsi="Palatino Linotype"/>
          <w:szCs w:val="18"/>
        </w:rPr>
        <w:t>submit</w:t>
      </w:r>
      <w:r w:rsidRPr="008C0C36">
        <w:rPr>
          <w:rFonts w:ascii="Palatino Linotype" w:hAnsi="Palatino Linotype"/>
          <w:szCs w:val="18"/>
        </w:rPr>
        <w:t xml:space="preserve"> a cover letter, resume, and three professional references</w:t>
      </w:r>
      <w:r>
        <w:rPr>
          <w:rFonts w:ascii="Palatino Linotype" w:hAnsi="Palatino Linotype"/>
          <w:szCs w:val="18"/>
        </w:rPr>
        <w:t xml:space="preserve"> with your online application at </w:t>
      </w:r>
      <w:hyperlink r:id="rId8" w:history="1">
        <w:r w:rsidRPr="003B6A9C">
          <w:rPr>
            <w:rStyle w:val="Hyperlink"/>
            <w:rFonts w:ascii="Palatino Linotype" w:hAnsi="Palatino Linotype"/>
            <w:szCs w:val="18"/>
          </w:rPr>
          <w:t>https://illinois.jobs2web.com/job/Chicago-BUSINESS-ANALYST-IL-60602-4602/735742300/</w:t>
        </w:r>
      </w:hyperlink>
      <w:r>
        <w:rPr>
          <w:rFonts w:ascii="Palatino Linotype" w:hAnsi="Palatino Linotype"/>
          <w:szCs w:val="18"/>
        </w:rPr>
        <w:t xml:space="preserve"> </w:t>
      </w:r>
    </w:p>
    <w:p w14:paraId="16144BD8" w14:textId="77777777" w:rsidR="00596BE5" w:rsidRDefault="00596BE5" w:rsidP="001135FE">
      <w:pPr>
        <w:ind w:left="720" w:right="-716"/>
        <w:rPr>
          <w:rFonts w:ascii="Palatino Linotype" w:hAnsi="Palatino Linotype"/>
          <w:szCs w:val="18"/>
        </w:rPr>
      </w:pPr>
    </w:p>
    <w:p w14:paraId="48FE6B73" w14:textId="6E142675" w:rsidR="007718EB" w:rsidRDefault="001135FE" w:rsidP="001135FE">
      <w:pPr>
        <w:ind w:left="720" w:right="-716"/>
        <w:rPr>
          <w:rFonts w:ascii="Arial" w:hAnsi="Arial" w:cs="Arial"/>
          <w:u w:val="single"/>
        </w:rPr>
      </w:pPr>
      <w:r w:rsidRPr="001135FE">
        <w:rPr>
          <w:rFonts w:ascii="Arial" w:hAnsi="Arial" w:cs="Arial"/>
          <w:u w:val="single"/>
        </w:rPr>
        <w:t xml:space="preserve">Applications without a cover letter describing the applicant’s relevant experience and why </w:t>
      </w:r>
      <w:r w:rsidR="00AC4CF9">
        <w:rPr>
          <w:rFonts w:ascii="Arial" w:hAnsi="Arial" w:cs="Arial"/>
          <w:u w:val="single"/>
        </w:rPr>
        <w:t xml:space="preserve">the applicant </w:t>
      </w:r>
      <w:r w:rsidRPr="001135FE">
        <w:rPr>
          <w:rFonts w:ascii="Arial" w:hAnsi="Arial" w:cs="Arial"/>
          <w:u w:val="single"/>
        </w:rPr>
        <w:t>would be a strong candidate for this position will not be reviewed for consideration.</w:t>
      </w:r>
      <w:r w:rsidR="00B83C07">
        <w:rPr>
          <w:rFonts w:ascii="Arial" w:hAnsi="Arial" w:cs="Arial"/>
          <w:u w:val="single"/>
        </w:rPr>
        <w:t xml:space="preserve"> </w:t>
      </w:r>
    </w:p>
    <w:p w14:paraId="636CEA93" w14:textId="77777777" w:rsidR="00F11129" w:rsidRDefault="00F11129" w:rsidP="001135FE">
      <w:pPr>
        <w:ind w:left="720" w:right="-716"/>
        <w:rPr>
          <w:rFonts w:ascii="Arial" w:hAnsi="Arial" w:cs="Arial"/>
          <w:u w:val="single"/>
        </w:rPr>
      </w:pPr>
    </w:p>
    <w:p w14:paraId="646FF466" w14:textId="77777777" w:rsidR="009F6D40" w:rsidRPr="001135FE" w:rsidRDefault="009F6D40" w:rsidP="001135FE">
      <w:pPr>
        <w:ind w:left="720" w:right="-716"/>
        <w:rPr>
          <w:rFonts w:ascii="Arial" w:hAnsi="Arial" w:cs="Arial"/>
          <w:u w:val="single"/>
        </w:rPr>
      </w:pPr>
    </w:p>
    <w:p w14:paraId="35FFD595" w14:textId="77777777" w:rsidR="007718EB" w:rsidRPr="006B536E" w:rsidRDefault="007718EB" w:rsidP="001135FE">
      <w:pPr>
        <w:ind w:left="720" w:right="-716"/>
        <w:jc w:val="center"/>
        <w:rPr>
          <w:rFonts w:ascii="Arial" w:hAnsi="Arial" w:cs="Arial"/>
        </w:rPr>
      </w:pPr>
      <w:r w:rsidRPr="006B536E">
        <w:rPr>
          <w:rFonts w:ascii="Arial" w:hAnsi="Arial" w:cs="Arial"/>
        </w:rPr>
        <w:t>Salary commensurate with qualifications and experience.</w:t>
      </w:r>
    </w:p>
    <w:p w14:paraId="32B17784" w14:textId="77777777" w:rsidR="00516F98" w:rsidRPr="006B536E" w:rsidRDefault="00516F98" w:rsidP="001135FE">
      <w:pPr>
        <w:ind w:left="720" w:right="-716"/>
        <w:jc w:val="center"/>
        <w:rPr>
          <w:rFonts w:ascii="Arial" w:hAnsi="Arial" w:cs="Arial"/>
        </w:rPr>
      </w:pPr>
    </w:p>
    <w:p w14:paraId="5D42DA3E" w14:textId="77777777" w:rsidR="00516F98" w:rsidRPr="006B536E" w:rsidRDefault="00516F98" w:rsidP="001135FE">
      <w:pPr>
        <w:ind w:left="720" w:right="-716"/>
        <w:jc w:val="center"/>
        <w:rPr>
          <w:rFonts w:ascii="Arial" w:hAnsi="Arial" w:cs="Arial"/>
        </w:rPr>
      </w:pPr>
      <w:r w:rsidRPr="006B536E">
        <w:rPr>
          <w:rFonts w:ascii="Arial" w:hAnsi="Arial" w:cs="Arial"/>
        </w:rPr>
        <w:t>No phone calls please.</w:t>
      </w:r>
    </w:p>
    <w:p w14:paraId="68BB6DD0" w14:textId="77777777" w:rsidR="00516F98" w:rsidRPr="006B536E" w:rsidRDefault="00516F98" w:rsidP="001135FE">
      <w:pPr>
        <w:ind w:left="720" w:right="-716"/>
        <w:jc w:val="center"/>
        <w:rPr>
          <w:rFonts w:ascii="Arial" w:hAnsi="Arial" w:cs="Arial"/>
        </w:rPr>
      </w:pPr>
    </w:p>
    <w:p w14:paraId="7970B6FA" w14:textId="77777777" w:rsidR="004C5BDC" w:rsidRPr="006B536E" w:rsidRDefault="004C5BDC" w:rsidP="001135FE">
      <w:pPr>
        <w:ind w:left="720" w:right="-716"/>
        <w:jc w:val="center"/>
        <w:rPr>
          <w:rFonts w:ascii="Arial" w:hAnsi="Arial" w:cs="Arial"/>
        </w:rPr>
      </w:pPr>
    </w:p>
    <w:p w14:paraId="74287CAB" w14:textId="77777777" w:rsidR="00F11129" w:rsidRDefault="00516F98" w:rsidP="00F11129">
      <w:pPr>
        <w:ind w:left="720" w:right="-716"/>
        <w:jc w:val="center"/>
        <w:rPr>
          <w:rFonts w:ascii="Arial" w:hAnsi="Arial" w:cs="Arial"/>
          <w:i/>
        </w:rPr>
      </w:pPr>
      <w:r w:rsidRPr="006B536E">
        <w:rPr>
          <w:rFonts w:ascii="Arial" w:hAnsi="Arial" w:cs="Arial"/>
          <w:i/>
        </w:rPr>
        <w:t>The Illinois Power Agency is an Equal Opportunity/Affirmative Action employer.</w:t>
      </w:r>
    </w:p>
    <w:p w14:paraId="5043A308" w14:textId="77777777" w:rsidR="00F11129" w:rsidRDefault="00F11129" w:rsidP="00F11129">
      <w:pPr>
        <w:ind w:left="720" w:right="-716"/>
        <w:jc w:val="center"/>
        <w:rPr>
          <w:rFonts w:ascii="Arial" w:hAnsi="Arial" w:cs="Arial"/>
          <w:i/>
        </w:rPr>
      </w:pPr>
    </w:p>
    <w:p w14:paraId="4DD24DEF" w14:textId="77777777" w:rsidR="00F11129" w:rsidRDefault="00F11129" w:rsidP="00F11129">
      <w:pPr>
        <w:ind w:left="720" w:right="-716"/>
        <w:jc w:val="center"/>
        <w:rPr>
          <w:rFonts w:ascii="Arial" w:hAnsi="Arial" w:cs="Arial"/>
          <w:i/>
        </w:rPr>
      </w:pPr>
    </w:p>
    <w:p w14:paraId="1804B679" w14:textId="77777777" w:rsidR="00F11129" w:rsidRDefault="00F11129" w:rsidP="00F11129">
      <w:pPr>
        <w:ind w:left="720" w:right="-716"/>
        <w:jc w:val="center"/>
        <w:rPr>
          <w:rFonts w:ascii="Arial" w:hAnsi="Arial" w:cs="Arial"/>
          <w:i/>
        </w:rPr>
      </w:pPr>
    </w:p>
    <w:p w14:paraId="07D901F9" w14:textId="77777777" w:rsidR="00F11129" w:rsidRDefault="00F11129" w:rsidP="00F11129">
      <w:pPr>
        <w:ind w:left="720" w:right="-716"/>
        <w:jc w:val="center"/>
        <w:rPr>
          <w:rFonts w:ascii="Arial" w:hAnsi="Arial" w:cs="Arial"/>
          <w:i/>
        </w:rPr>
      </w:pPr>
    </w:p>
    <w:p w14:paraId="2B2D61E9" w14:textId="77777777" w:rsidR="00F11129" w:rsidRDefault="00F11129" w:rsidP="00F11129">
      <w:pPr>
        <w:ind w:left="720" w:right="-716"/>
        <w:jc w:val="center"/>
        <w:rPr>
          <w:rFonts w:ascii="Arial" w:hAnsi="Arial" w:cs="Arial"/>
          <w:i/>
        </w:rPr>
      </w:pPr>
    </w:p>
    <w:p w14:paraId="0711E0D2" w14:textId="77777777" w:rsidR="00F11129" w:rsidRDefault="00F11129" w:rsidP="00F11129">
      <w:pPr>
        <w:ind w:left="720" w:right="-716"/>
        <w:jc w:val="center"/>
        <w:rPr>
          <w:rFonts w:ascii="Arial" w:hAnsi="Arial" w:cs="Arial"/>
          <w:i/>
        </w:rPr>
      </w:pPr>
    </w:p>
    <w:p w14:paraId="53EA7C1B" w14:textId="77777777" w:rsidR="00F11129" w:rsidRDefault="00F11129" w:rsidP="00F11129">
      <w:pPr>
        <w:ind w:left="720" w:right="-716"/>
        <w:jc w:val="center"/>
        <w:rPr>
          <w:rFonts w:ascii="Arial" w:hAnsi="Arial" w:cs="Arial"/>
          <w:i/>
        </w:rPr>
      </w:pPr>
    </w:p>
    <w:p w14:paraId="65A7EAE7" w14:textId="77777777" w:rsidR="00F11129" w:rsidRDefault="00F11129" w:rsidP="00F11129">
      <w:pPr>
        <w:ind w:left="720" w:right="-716"/>
        <w:jc w:val="center"/>
        <w:rPr>
          <w:rFonts w:ascii="Arial" w:hAnsi="Arial" w:cs="Arial"/>
          <w:i/>
        </w:rPr>
      </w:pPr>
    </w:p>
    <w:p w14:paraId="75EB8A9D" w14:textId="77777777" w:rsidR="00F11129" w:rsidRDefault="00F11129" w:rsidP="00F11129">
      <w:pPr>
        <w:ind w:left="720" w:right="-716"/>
        <w:jc w:val="center"/>
        <w:rPr>
          <w:rFonts w:ascii="Arial" w:hAnsi="Arial" w:cs="Arial"/>
          <w:i/>
        </w:rPr>
      </w:pPr>
    </w:p>
    <w:p w14:paraId="68319C0C" w14:textId="77777777" w:rsidR="00F11129" w:rsidRDefault="00F11129" w:rsidP="00F11129">
      <w:pPr>
        <w:ind w:left="720" w:right="-716"/>
        <w:jc w:val="center"/>
        <w:rPr>
          <w:rFonts w:ascii="Arial" w:hAnsi="Arial" w:cs="Arial"/>
          <w:i/>
        </w:rPr>
      </w:pPr>
    </w:p>
    <w:p w14:paraId="523C71AB" w14:textId="77777777" w:rsidR="00F11129" w:rsidRDefault="00F11129" w:rsidP="00F11129">
      <w:pPr>
        <w:ind w:left="720" w:right="-716"/>
        <w:jc w:val="center"/>
        <w:rPr>
          <w:rFonts w:ascii="Arial" w:hAnsi="Arial" w:cs="Arial"/>
          <w:i/>
        </w:rPr>
      </w:pPr>
    </w:p>
    <w:p w14:paraId="73E189E1" w14:textId="77777777" w:rsidR="00F11129" w:rsidRDefault="00F11129" w:rsidP="00F11129">
      <w:pPr>
        <w:ind w:left="720" w:right="-716"/>
        <w:jc w:val="center"/>
        <w:rPr>
          <w:color w:val="000099"/>
        </w:rPr>
      </w:pPr>
      <w:r>
        <w:rPr>
          <w:noProof/>
        </w:rPr>
        <mc:AlternateContent>
          <mc:Choice Requires="wps">
            <w:drawing>
              <wp:anchor distT="0" distB="0" distL="114300" distR="114300" simplePos="0" relativeHeight="251659776" behindDoc="0" locked="0" layoutInCell="1" allowOverlap="1" wp14:anchorId="0F2BD886" wp14:editId="201E4447">
                <wp:simplePos x="0" y="0"/>
                <wp:positionH relativeFrom="margin">
                  <wp:align>right</wp:align>
                </wp:positionH>
                <wp:positionV relativeFrom="paragraph">
                  <wp:posOffset>114134</wp:posOffset>
                </wp:positionV>
                <wp:extent cx="5928360" cy="0"/>
                <wp:effectExtent l="0" t="19050" r="34290" b="19050"/>
                <wp:wrapNone/>
                <wp:docPr id="6" name="Straight Connector 6"/>
                <wp:cNvGraphicFramePr/>
                <a:graphic xmlns:a="http://schemas.openxmlformats.org/drawingml/2006/main">
                  <a:graphicData uri="http://schemas.microsoft.com/office/word/2010/wordprocessingShape">
                    <wps:wsp>
                      <wps:cNvCnPr/>
                      <wps:spPr>
                        <a:xfrm>
                          <a:off x="0" y="0"/>
                          <a:ext cx="5928360" cy="0"/>
                        </a:xfrm>
                        <a:prstGeom prst="line">
                          <a:avLst/>
                        </a:prstGeom>
                        <a:ln w="44450" cmpd="tri">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E03A0" id="Straight Connector 6" o:spid="_x0000_s1026" style="position:absolute;z-index:251659776;visibility:visible;mso-wrap-style:square;mso-wrap-distance-left:9pt;mso-wrap-distance-top:0;mso-wrap-distance-right:9pt;mso-wrap-distance-bottom:0;mso-position-horizontal:right;mso-position-horizontal-relative:margin;mso-position-vertical:absolute;mso-position-vertical-relative:text" from="415.6pt,9pt" to="88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e/4QEAABkEAAAOAAAAZHJzL2Uyb0RvYy54bWysU9uO0zAQfUfiHyy/06SlW22jpvvQ1fKC&#10;oGLhA1xn3FjyTWPTtH/P2GmzK0BCIPLg+DLnzJzj8ebhbA07AUbtXcvns5ozcNJ32h1b/u3r07t7&#10;zmISrhPGO2j5BSJ/2L59sxlCAwvfe9MBMiJxsRlCy/uUQlNVUfZgRZz5AI4OlUcrEi3xWHUoBmK3&#10;plrU9aoaPHYBvYQYafdxPOTbwq8UyPRZqQiJmZZTbamMWMZDHqvtRjRHFKHX8lqG+IcqrNCOkk5U&#10;jyIJ9h31L1RWS/TRqzST3lZeKS2haCA18/onNc+9CFC0kDkxTDbF/0crP532yHTX8hVnTli6oueE&#10;Qh/7xHbeOTLQI1tln4YQGwrfuT1eVzHsMYs+K7T5T3LYuXh7mbyFc2KSNu/Wi/v3K7oCeTurXoAB&#10;Y/oA3rI8abnRLssWjTh9jImSUegtJG8bx4aWL5fLu8xnA1WfUBdE9EZ3T9qYHBfxeNgZZCeRb5++&#10;9ToLIbZXYbQyjjazvFFQmaWLgTHXF1BkEEmYjxlya8JEK6QEl+ZXXuMoOsMUlTAB6z8Dr/EZCqVt&#10;/wY8IUpm79IEttp5/F32dL6VrMb4mwOj7mzBwXeXctXFGuq/4tz1reQGf70u8JcXvf0BAAD//wMA&#10;UEsDBBQABgAIAAAAIQCWkI663AAAAAYBAAAPAAAAZHJzL2Rvd25yZXYueG1sTI9BT8MwDIXvSPsP&#10;kZG4sbSbNG2l6YQGE0ic6CbOaeO1hcapkmwr/HqMOGwny+9Zz9/L16PtxQl96BwpSKcJCKTamY4a&#10;Bfvd9n4JIkRNRveOUME3BlgXk5tcZ8ad6R1PZWwEh1DItII2xiGTMtQtWh2mbkBi7+C81ZFX30jj&#10;9ZnDbS9nSbKQVnfEH1o94KbF+qs8WgVlODzRR5p2L9VbtZ197nfP/vVHqbvb8fEBRMQxXo7hD5/R&#10;oWCmyh3JBNEr4CKR1SVPdlfz+QJE9S/IIpfX+MUvAAAA//8DAFBLAQItABQABgAIAAAAIQC2gziS&#10;/gAAAOEBAAATAAAAAAAAAAAAAAAAAAAAAABbQ29udGVudF9UeXBlc10ueG1sUEsBAi0AFAAGAAgA&#10;AAAhADj9If/WAAAAlAEAAAsAAAAAAAAAAAAAAAAALwEAAF9yZWxzLy5yZWxzUEsBAi0AFAAGAAgA&#10;AAAhAEDNp7/hAQAAGQQAAA4AAAAAAAAAAAAAAAAALgIAAGRycy9lMm9Eb2MueG1sUEsBAi0AFAAG&#10;AAgAAAAhAJaQjrrcAAAABgEAAA8AAAAAAAAAAAAAAAAAOwQAAGRycy9kb3ducmV2LnhtbFBLBQYA&#10;AAAABAAEAPMAAABEBQAAAAA=&#10;" strokecolor="#009" strokeweight="3.5pt">
                <v:stroke linestyle="thickBetweenThin"/>
                <w10:wrap anchorx="margin"/>
              </v:line>
            </w:pict>
          </mc:Fallback>
        </mc:AlternateContent>
      </w:r>
      <w:r w:rsidRPr="00163CAF">
        <w:rPr>
          <w:color w:val="000099"/>
        </w:rPr>
        <w:t xml:space="preserve"> </w:t>
      </w:r>
    </w:p>
    <w:p w14:paraId="2E7377FF" w14:textId="77777777" w:rsidR="00F11129" w:rsidRPr="00163CAF" w:rsidRDefault="00F11129" w:rsidP="00F11129">
      <w:pPr>
        <w:pStyle w:val="Footer"/>
        <w:jc w:val="center"/>
        <w:rPr>
          <w:color w:val="000099"/>
        </w:rPr>
      </w:pPr>
      <w:r>
        <w:rPr>
          <w:color w:val="000099"/>
        </w:rPr>
        <w:t>105 W. Madison</w:t>
      </w:r>
      <w:r w:rsidRPr="00163CAF">
        <w:rPr>
          <w:color w:val="000099"/>
        </w:rPr>
        <w:t xml:space="preserve"> Street, Suite </w:t>
      </w:r>
      <w:r>
        <w:rPr>
          <w:color w:val="000099"/>
        </w:rPr>
        <w:t>1401</w:t>
      </w:r>
      <w:r w:rsidRPr="00163CAF">
        <w:rPr>
          <w:color w:val="000099"/>
        </w:rPr>
        <w:t>, Chicago, IL 6060</w:t>
      </w:r>
      <w:r>
        <w:rPr>
          <w:color w:val="000099"/>
        </w:rPr>
        <w:t>2</w:t>
      </w:r>
    </w:p>
    <w:p w14:paraId="1ECF43D6" w14:textId="77777777" w:rsidR="00F11129" w:rsidRDefault="00596BE5" w:rsidP="00F11129">
      <w:pPr>
        <w:pStyle w:val="Footer"/>
        <w:jc w:val="center"/>
        <w:rPr>
          <w:rStyle w:val="Hyperlink"/>
        </w:rPr>
      </w:pPr>
      <w:hyperlink r:id="rId9" w:history="1">
        <w:r w:rsidR="00F11129" w:rsidRPr="002550EE">
          <w:rPr>
            <w:rStyle w:val="Hyperlink"/>
          </w:rPr>
          <w:t>www.illinois.gov/ipa</w:t>
        </w:r>
      </w:hyperlink>
    </w:p>
    <w:p w14:paraId="106A2630" w14:textId="77777777" w:rsidR="00F11129" w:rsidRDefault="00F11129">
      <w:pPr>
        <w:widowControl/>
        <w:overflowPunct/>
        <w:autoSpaceDE/>
        <w:autoSpaceDN/>
        <w:adjustRightInd/>
        <w:textAlignment w:val="auto"/>
        <w:rPr>
          <w:sz w:val="24"/>
          <w:szCs w:val="24"/>
        </w:rPr>
      </w:pPr>
      <w:r>
        <w:br w:type="page"/>
      </w:r>
    </w:p>
    <w:p w14:paraId="5347B0D0" w14:textId="77777777" w:rsidR="00F11129" w:rsidRDefault="00F11129" w:rsidP="00F11129">
      <w:pPr>
        <w:pStyle w:val="Footer"/>
        <w:jc w:val="center"/>
      </w:pPr>
    </w:p>
    <w:p w14:paraId="0057104E" w14:textId="77777777" w:rsidR="0009779F" w:rsidRDefault="0009779F">
      <w:pPr>
        <w:widowControl/>
        <w:overflowPunct/>
        <w:autoSpaceDE/>
        <w:autoSpaceDN/>
        <w:adjustRightInd/>
        <w:textAlignment w:val="auto"/>
        <w:rPr>
          <w:rFonts w:ascii="Arial" w:hAnsi="Arial" w:cs="Arial"/>
        </w:rPr>
      </w:pPr>
    </w:p>
    <w:tbl>
      <w:tblPr>
        <w:tblW w:w="11250" w:type="dxa"/>
        <w:tblInd w:w="180" w:type="dxa"/>
        <w:tblLayout w:type="fixed"/>
        <w:tblLook w:val="0000" w:firstRow="0" w:lastRow="0" w:firstColumn="0" w:lastColumn="0" w:noHBand="0" w:noVBand="0"/>
      </w:tblPr>
      <w:tblGrid>
        <w:gridCol w:w="18"/>
        <w:gridCol w:w="1350"/>
        <w:gridCol w:w="1906"/>
        <w:gridCol w:w="589"/>
        <w:gridCol w:w="1105"/>
        <w:gridCol w:w="1620"/>
        <w:gridCol w:w="252"/>
        <w:gridCol w:w="354"/>
        <w:gridCol w:w="366"/>
        <w:gridCol w:w="261"/>
        <w:gridCol w:w="1631"/>
        <w:gridCol w:w="364"/>
        <w:gridCol w:w="1434"/>
      </w:tblGrid>
      <w:tr w:rsidR="007718EB" w:rsidRPr="006B536E" w14:paraId="394E07EE" w14:textId="77777777" w:rsidTr="00AC4CF9">
        <w:trPr>
          <w:gridBefore w:val="1"/>
          <w:wBefore w:w="18" w:type="dxa"/>
          <w:cantSplit/>
        </w:trPr>
        <w:tc>
          <w:tcPr>
            <w:tcW w:w="6570" w:type="dxa"/>
            <w:gridSpan w:val="5"/>
          </w:tcPr>
          <w:p w14:paraId="271933AA" w14:textId="77777777" w:rsidR="00AA698F" w:rsidRPr="006B536E" w:rsidRDefault="00AA698F" w:rsidP="00E904BE">
            <w:pPr>
              <w:widowControl/>
              <w:rPr>
                <w:rFonts w:ascii="Arial" w:hAnsi="Arial"/>
                <w:b/>
              </w:rPr>
            </w:pPr>
            <w:r w:rsidRPr="006B536E">
              <w:br w:type="page"/>
            </w:r>
            <w:r w:rsidRPr="006B536E">
              <w:rPr>
                <w:rFonts w:ascii="Arial" w:hAnsi="Arial"/>
                <w:b/>
              </w:rPr>
              <w:t>ILLINOIS POWER AGENCY</w:t>
            </w:r>
          </w:p>
        </w:tc>
        <w:tc>
          <w:tcPr>
            <w:tcW w:w="606" w:type="dxa"/>
            <w:gridSpan w:val="2"/>
          </w:tcPr>
          <w:p w14:paraId="0CDFC47F" w14:textId="77777777" w:rsidR="00AA698F" w:rsidRPr="006B536E" w:rsidRDefault="00AA698F" w:rsidP="00E904BE">
            <w:pPr>
              <w:widowControl/>
              <w:rPr>
                <w:rFonts w:ascii="Arial" w:hAnsi="Arial"/>
              </w:rPr>
            </w:pPr>
          </w:p>
        </w:tc>
        <w:tc>
          <w:tcPr>
            <w:tcW w:w="4056" w:type="dxa"/>
            <w:gridSpan w:val="5"/>
          </w:tcPr>
          <w:p w14:paraId="7F8205CA" w14:textId="77777777" w:rsidR="00AA698F" w:rsidRDefault="00AA698F" w:rsidP="00E904BE">
            <w:pPr>
              <w:widowControl/>
              <w:jc w:val="center"/>
              <w:rPr>
                <w:b/>
              </w:rPr>
            </w:pPr>
            <w:r w:rsidRPr="006B536E">
              <w:rPr>
                <w:b/>
              </w:rPr>
              <w:t>POSITION DESCRIPTION</w:t>
            </w:r>
          </w:p>
          <w:p w14:paraId="3A25056D" w14:textId="77777777" w:rsidR="00E47C80" w:rsidRPr="006B536E" w:rsidRDefault="00E47C80" w:rsidP="00E904BE">
            <w:pPr>
              <w:widowControl/>
              <w:jc w:val="center"/>
              <w:rPr>
                <w:b/>
              </w:rPr>
            </w:pPr>
          </w:p>
        </w:tc>
      </w:tr>
      <w:tr w:rsidR="00075A2D" w:rsidRPr="007718EB" w14:paraId="38AFE485" w14:textId="77777777" w:rsidTr="00AC4CF9">
        <w:trPr>
          <w:cantSplit/>
        </w:trPr>
        <w:tc>
          <w:tcPr>
            <w:tcW w:w="3274" w:type="dxa"/>
            <w:gridSpan w:val="3"/>
            <w:tcBorders>
              <w:top w:val="single" w:sz="6" w:space="0" w:color="auto"/>
              <w:left w:val="single" w:sz="6" w:space="0" w:color="auto"/>
              <w:right w:val="single" w:sz="6" w:space="0" w:color="auto"/>
            </w:tcBorders>
          </w:tcPr>
          <w:p w14:paraId="01930D6E" w14:textId="77777777" w:rsidR="00075A2D" w:rsidRPr="007718EB" w:rsidRDefault="00075A2D" w:rsidP="00E904BE">
            <w:pPr>
              <w:widowControl/>
              <w:rPr>
                <w:rFonts w:ascii="Arial" w:hAnsi="Arial"/>
              </w:rPr>
            </w:pPr>
            <w:r w:rsidRPr="007718EB">
              <w:rPr>
                <w:rFonts w:ascii="Arial" w:hAnsi="Arial"/>
                <w:sz w:val="16"/>
              </w:rPr>
              <w:t>1. POSITION TITLE</w:t>
            </w:r>
          </w:p>
        </w:tc>
        <w:tc>
          <w:tcPr>
            <w:tcW w:w="3566" w:type="dxa"/>
            <w:gridSpan w:val="4"/>
            <w:tcBorders>
              <w:top w:val="single" w:sz="6" w:space="0" w:color="auto"/>
              <w:left w:val="single" w:sz="6" w:space="0" w:color="auto"/>
              <w:right w:val="single" w:sz="6" w:space="0" w:color="auto"/>
            </w:tcBorders>
          </w:tcPr>
          <w:p w14:paraId="0176F1E2" w14:textId="77777777" w:rsidR="00075A2D" w:rsidRPr="007718EB" w:rsidRDefault="00075A2D" w:rsidP="00E904BE">
            <w:pPr>
              <w:widowControl/>
              <w:rPr>
                <w:rFonts w:ascii="Arial" w:hAnsi="Arial"/>
                <w:sz w:val="16"/>
              </w:rPr>
            </w:pPr>
            <w:r w:rsidRPr="007718EB">
              <w:rPr>
                <w:rFonts w:ascii="Arial" w:hAnsi="Arial"/>
                <w:sz w:val="16"/>
              </w:rPr>
              <w:t>2. AGENCY</w:t>
            </w:r>
          </w:p>
        </w:tc>
        <w:tc>
          <w:tcPr>
            <w:tcW w:w="720" w:type="dxa"/>
            <w:gridSpan w:val="2"/>
            <w:tcBorders>
              <w:top w:val="single" w:sz="6" w:space="0" w:color="auto"/>
              <w:left w:val="single" w:sz="6" w:space="0" w:color="auto"/>
              <w:right w:val="single" w:sz="6" w:space="0" w:color="auto"/>
            </w:tcBorders>
          </w:tcPr>
          <w:p w14:paraId="4B2A1211" w14:textId="77777777" w:rsidR="00075A2D" w:rsidRPr="007718EB" w:rsidRDefault="00075A2D" w:rsidP="00E904BE">
            <w:pPr>
              <w:widowControl/>
              <w:rPr>
                <w:rFonts w:ascii="Arial" w:hAnsi="Arial"/>
                <w:sz w:val="16"/>
                <w:szCs w:val="16"/>
              </w:rPr>
            </w:pPr>
            <w:r w:rsidRPr="007718EB">
              <w:rPr>
                <w:rFonts w:ascii="Arial" w:hAnsi="Arial"/>
                <w:sz w:val="10"/>
              </w:rPr>
              <w:t>3. WORK COUNTY</w:t>
            </w:r>
          </w:p>
        </w:tc>
        <w:tc>
          <w:tcPr>
            <w:tcW w:w="3690" w:type="dxa"/>
            <w:gridSpan w:val="4"/>
            <w:tcBorders>
              <w:top w:val="single" w:sz="6" w:space="0" w:color="auto"/>
              <w:left w:val="single" w:sz="6" w:space="0" w:color="auto"/>
              <w:right w:val="single" w:sz="6" w:space="0" w:color="auto"/>
            </w:tcBorders>
          </w:tcPr>
          <w:p w14:paraId="2803E689" w14:textId="77777777" w:rsidR="00075A2D" w:rsidRPr="007718EB" w:rsidRDefault="00075A2D" w:rsidP="00E904BE">
            <w:pPr>
              <w:widowControl/>
              <w:rPr>
                <w:rFonts w:ascii="Arial" w:hAnsi="Arial"/>
              </w:rPr>
            </w:pPr>
            <w:r w:rsidRPr="007718EB">
              <w:rPr>
                <w:rFonts w:ascii="Arial" w:hAnsi="Arial"/>
                <w:sz w:val="16"/>
              </w:rPr>
              <w:t>4. POSITION NUMBER</w:t>
            </w:r>
          </w:p>
        </w:tc>
      </w:tr>
      <w:tr w:rsidR="00075A2D" w:rsidRPr="007718EB" w14:paraId="4BBD179F" w14:textId="77777777" w:rsidTr="00AC4CF9">
        <w:trPr>
          <w:cantSplit/>
          <w:trHeight w:val="444"/>
        </w:trPr>
        <w:tc>
          <w:tcPr>
            <w:tcW w:w="3274" w:type="dxa"/>
            <w:gridSpan w:val="3"/>
            <w:tcBorders>
              <w:top w:val="single" w:sz="6" w:space="0" w:color="auto"/>
              <w:left w:val="single" w:sz="6" w:space="0" w:color="auto"/>
              <w:bottom w:val="single" w:sz="6" w:space="0" w:color="auto"/>
              <w:right w:val="single" w:sz="6" w:space="0" w:color="auto"/>
            </w:tcBorders>
          </w:tcPr>
          <w:p w14:paraId="4EDE987C" w14:textId="77777777" w:rsidR="00075A2D" w:rsidRPr="007718EB" w:rsidRDefault="00075A2D" w:rsidP="00E904BE">
            <w:pPr>
              <w:widowControl/>
              <w:rPr>
                <w:rFonts w:ascii="Arial" w:hAnsi="Arial"/>
                <w:sz w:val="12"/>
              </w:rPr>
            </w:pPr>
            <w:r w:rsidRPr="007718EB">
              <w:rPr>
                <w:rFonts w:ascii="Arial" w:hAnsi="Arial"/>
                <w:sz w:val="12"/>
              </w:rPr>
              <w:t>Existing Position</w:t>
            </w:r>
          </w:p>
          <w:p w14:paraId="4C8CA28A" w14:textId="790784BF" w:rsidR="00075A2D" w:rsidRPr="007718EB" w:rsidRDefault="000858FB" w:rsidP="00E904BE">
            <w:pPr>
              <w:widowControl/>
              <w:rPr>
                <w:rFonts w:ascii="Arial" w:hAnsi="Arial"/>
              </w:rPr>
            </w:pPr>
            <w:r>
              <w:rPr>
                <w:rFonts w:ascii="Arial" w:hAnsi="Arial"/>
              </w:rPr>
              <w:t>Account Technician III</w:t>
            </w:r>
          </w:p>
        </w:tc>
        <w:tc>
          <w:tcPr>
            <w:tcW w:w="3566" w:type="dxa"/>
            <w:gridSpan w:val="4"/>
            <w:tcBorders>
              <w:top w:val="single" w:sz="6" w:space="0" w:color="auto"/>
              <w:left w:val="single" w:sz="6" w:space="0" w:color="auto"/>
              <w:bottom w:val="single" w:sz="6" w:space="0" w:color="auto"/>
              <w:right w:val="single" w:sz="6" w:space="0" w:color="auto"/>
            </w:tcBorders>
            <w:vAlign w:val="center"/>
          </w:tcPr>
          <w:p w14:paraId="4A446BA3" w14:textId="77777777" w:rsidR="00075A2D" w:rsidRPr="007718EB" w:rsidRDefault="00075A2D" w:rsidP="00E904BE">
            <w:pPr>
              <w:widowControl/>
              <w:rPr>
                <w:rFonts w:ascii="Arial" w:hAnsi="Arial"/>
              </w:rPr>
            </w:pPr>
            <w:r w:rsidRPr="007718EB">
              <w:rPr>
                <w:rFonts w:ascii="Arial" w:hAnsi="Arial"/>
              </w:rPr>
              <w:t>Illinois Power Agency</w:t>
            </w:r>
          </w:p>
        </w:tc>
        <w:tc>
          <w:tcPr>
            <w:tcW w:w="720" w:type="dxa"/>
            <w:gridSpan w:val="2"/>
            <w:tcBorders>
              <w:top w:val="single" w:sz="6" w:space="0" w:color="auto"/>
              <w:left w:val="single" w:sz="6" w:space="0" w:color="auto"/>
              <w:bottom w:val="single" w:sz="6" w:space="0" w:color="auto"/>
              <w:right w:val="single" w:sz="6" w:space="0" w:color="auto"/>
            </w:tcBorders>
            <w:vAlign w:val="center"/>
          </w:tcPr>
          <w:p w14:paraId="3DE22E72" w14:textId="77777777" w:rsidR="00075A2D" w:rsidRPr="007718EB" w:rsidRDefault="00075A2D" w:rsidP="00E904BE">
            <w:pPr>
              <w:widowControl/>
              <w:jc w:val="center"/>
              <w:rPr>
                <w:rFonts w:ascii="Arial" w:hAnsi="Arial"/>
              </w:rPr>
            </w:pPr>
            <w:r w:rsidRPr="007718EB">
              <w:rPr>
                <w:rFonts w:ascii="Arial" w:hAnsi="Arial"/>
              </w:rPr>
              <w:t>16</w:t>
            </w:r>
          </w:p>
        </w:tc>
        <w:tc>
          <w:tcPr>
            <w:tcW w:w="3690" w:type="dxa"/>
            <w:gridSpan w:val="4"/>
            <w:tcBorders>
              <w:top w:val="single" w:sz="6" w:space="0" w:color="auto"/>
              <w:left w:val="single" w:sz="6" w:space="0" w:color="auto"/>
              <w:bottom w:val="single" w:sz="6" w:space="0" w:color="auto"/>
              <w:right w:val="single" w:sz="6" w:space="0" w:color="auto"/>
            </w:tcBorders>
            <w:vAlign w:val="center"/>
          </w:tcPr>
          <w:p w14:paraId="291CAA46" w14:textId="07F72B7C" w:rsidR="00075A2D" w:rsidRPr="007718EB" w:rsidRDefault="000858FB" w:rsidP="00E904BE">
            <w:pPr>
              <w:widowControl/>
              <w:rPr>
                <w:rFonts w:ascii="Arial" w:hAnsi="Arial"/>
              </w:rPr>
            </w:pPr>
            <w:r>
              <w:rPr>
                <w:rFonts w:ascii="Arial" w:hAnsi="Arial"/>
              </w:rPr>
              <w:t>00116</w:t>
            </w:r>
          </w:p>
        </w:tc>
      </w:tr>
      <w:tr w:rsidR="00075A2D" w:rsidRPr="007718EB" w14:paraId="531745F1" w14:textId="77777777" w:rsidTr="00AC4CF9">
        <w:trPr>
          <w:cantSplit/>
          <w:trHeight w:val="165"/>
        </w:trPr>
        <w:tc>
          <w:tcPr>
            <w:tcW w:w="3274" w:type="dxa"/>
            <w:gridSpan w:val="3"/>
            <w:tcBorders>
              <w:left w:val="single" w:sz="6" w:space="0" w:color="auto"/>
              <w:right w:val="single" w:sz="6" w:space="0" w:color="auto"/>
            </w:tcBorders>
          </w:tcPr>
          <w:p w14:paraId="30400096" w14:textId="77777777" w:rsidR="00075A2D" w:rsidRPr="00AC4CF9" w:rsidRDefault="00075A2D" w:rsidP="00E904BE">
            <w:pPr>
              <w:widowControl/>
              <w:rPr>
                <w:rFonts w:ascii="Arial" w:hAnsi="Arial"/>
                <w:sz w:val="12"/>
              </w:rPr>
            </w:pPr>
            <w:r w:rsidRPr="007718EB">
              <w:rPr>
                <w:rFonts w:ascii="Arial" w:hAnsi="Arial"/>
                <w:sz w:val="12"/>
              </w:rPr>
              <w:t xml:space="preserve">New/Revised Position  </w:t>
            </w:r>
          </w:p>
        </w:tc>
        <w:tc>
          <w:tcPr>
            <w:tcW w:w="3566" w:type="dxa"/>
            <w:gridSpan w:val="4"/>
            <w:tcBorders>
              <w:left w:val="single" w:sz="6" w:space="0" w:color="auto"/>
              <w:right w:val="single" w:sz="6" w:space="0" w:color="auto"/>
            </w:tcBorders>
            <w:vAlign w:val="center"/>
          </w:tcPr>
          <w:p w14:paraId="22633B75" w14:textId="77777777" w:rsidR="00075A2D" w:rsidRPr="007718EB" w:rsidRDefault="00075A2D" w:rsidP="00E904BE">
            <w:pPr>
              <w:widowControl/>
              <w:rPr>
                <w:rFonts w:ascii="Arial" w:hAnsi="Arial"/>
              </w:rPr>
            </w:pPr>
          </w:p>
        </w:tc>
        <w:tc>
          <w:tcPr>
            <w:tcW w:w="720" w:type="dxa"/>
            <w:gridSpan w:val="2"/>
            <w:tcBorders>
              <w:left w:val="single" w:sz="6" w:space="0" w:color="auto"/>
              <w:right w:val="single" w:sz="6" w:space="0" w:color="auto"/>
            </w:tcBorders>
            <w:vAlign w:val="center"/>
          </w:tcPr>
          <w:p w14:paraId="53ECBD7C" w14:textId="77777777" w:rsidR="00075A2D" w:rsidRPr="007718EB" w:rsidRDefault="00075A2D" w:rsidP="00E904BE">
            <w:pPr>
              <w:widowControl/>
              <w:jc w:val="center"/>
              <w:rPr>
                <w:rFonts w:ascii="Arial" w:hAnsi="Arial"/>
              </w:rPr>
            </w:pPr>
          </w:p>
        </w:tc>
        <w:tc>
          <w:tcPr>
            <w:tcW w:w="3690" w:type="dxa"/>
            <w:gridSpan w:val="4"/>
            <w:tcBorders>
              <w:left w:val="single" w:sz="6" w:space="0" w:color="auto"/>
              <w:right w:val="single" w:sz="6" w:space="0" w:color="auto"/>
            </w:tcBorders>
            <w:vAlign w:val="center"/>
          </w:tcPr>
          <w:p w14:paraId="3C2E30EA" w14:textId="77777777" w:rsidR="00075A2D" w:rsidRPr="007718EB" w:rsidRDefault="00075A2D" w:rsidP="00E904BE">
            <w:pPr>
              <w:widowControl/>
              <w:rPr>
                <w:rFonts w:ascii="Arial" w:hAnsi="Arial"/>
              </w:rPr>
            </w:pPr>
          </w:p>
        </w:tc>
      </w:tr>
      <w:tr w:rsidR="00075A2D" w:rsidRPr="007718EB" w14:paraId="33542032" w14:textId="77777777" w:rsidTr="00AC4CF9">
        <w:trPr>
          <w:cantSplit/>
          <w:trHeight w:val="273"/>
        </w:trPr>
        <w:tc>
          <w:tcPr>
            <w:tcW w:w="3863" w:type="dxa"/>
            <w:gridSpan w:val="4"/>
            <w:tcBorders>
              <w:top w:val="single" w:sz="6" w:space="0" w:color="auto"/>
              <w:left w:val="single" w:sz="6" w:space="0" w:color="auto"/>
              <w:bottom w:val="single" w:sz="6" w:space="0" w:color="auto"/>
              <w:right w:val="single" w:sz="6" w:space="0" w:color="auto"/>
            </w:tcBorders>
          </w:tcPr>
          <w:p w14:paraId="3EE30C96" w14:textId="77777777" w:rsidR="00075A2D" w:rsidRPr="007718EB" w:rsidRDefault="00075A2D" w:rsidP="00E904BE">
            <w:pPr>
              <w:widowControl/>
              <w:rPr>
                <w:rFonts w:ascii="Arial" w:hAnsi="Arial"/>
                <w:sz w:val="16"/>
              </w:rPr>
            </w:pPr>
            <w:r w:rsidRPr="007718EB">
              <w:rPr>
                <w:rFonts w:ascii="Arial" w:hAnsi="Arial"/>
                <w:sz w:val="16"/>
              </w:rPr>
              <w:t>5. WORK LOCATION</w:t>
            </w:r>
          </w:p>
        </w:tc>
        <w:tc>
          <w:tcPr>
            <w:tcW w:w="3958" w:type="dxa"/>
            <w:gridSpan w:val="6"/>
            <w:tcBorders>
              <w:top w:val="single" w:sz="6" w:space="0" w:color="auto"/>
              <w:left w:val="single" w:sz="6" w:space="0" w:color="auto"/>
              <w:bottom w:val="single" w:sz="6" w:space="0" w:color="auto"/>
              <w:right w:val="single" w:sz="6" w:space="0" w:color="auto"/>
            </w:tcBorders>
          </w:tcPr>
          <w:p w14:paraId="2766AEC2" w14:textId="77777777" w:rsidR="00075A2D" w:rsidRPr="007718EB" w:rsidRDefault="00075A2D" w:rsidP="00E904BE">
            <w:pPr>
              <w:widowControl/>
              <w:rPr>
                <w:rFonts w:ascii="Arial" w:hAnsi="Arial"/>
                <w:sz w:val="16"/>
              </w:rPr>
            </w:pPr>
            <w:r w:rsidRPr="007718EB">
              <w:rPr>
                <w:rFonts w:ascii="Arial" w:hAnsi="Arial"/>
                <w:sz w:val="16"/>
              </w:rPr>
              <w:t>6. TERM CODE</w:t>
            </w:r>
          </w:p>
        </w:tc>
        <w:tc>
          <w:tcPr>
            <w:tcW w:w="1631" w:type="dxa"/>
            <w:vMerge w:val="restart"/>
            <w:tcBorders>
              <w:top w:val="single" w:sz="6" w:space="0" w:color="auto"/>
              <w:left w:val="single" w:sz="6" w:space="0" w:color="auto"/>
              <w:right w:val="single" w:sz="6" w:space="0" w:color="auto"/>
            </w:tcBorders>
          </w:tcPr>
          <w:p w14:paraId="294B2145" w14:textId="77777777" w:rsidR="00075A2D" w:rsidRPr="007718EB" w:rsidRDefault="00075A2D" w:rsidP="00E904BE">
            <w:pPr>
              <w:rPr>
                <w:rFonts w:ascii="Arial" w:hAnsi="Arial"/>
                <w:sz w:val="12"/>
              </w:rPr>
            </w:pPr>
          </w:p>
          <w:p w14:paraId="424810E9" w14:textId="77777777" w:rsidR="00075A2D" w:rsidRPr="007718EB" w:rsidRDefault="00075A2D" w:rsidP="00E904BE">
            <w:pPr>
              <w:rPr>
                <w:rFonts w:ascii="Arial" w:hAnsi="Arial"/>
                <w:sz w:val="14"/>
              </w:rPr>
            </w:pPr>
            <w:r w:rsidRPr="007718EB">
              <w:rPr>
                <w:rFonts w:ascii="Arial" w:hAnsi="Arial"/>
                <w:sz w:val="14"/>
              </w:rPr>
              <w:fldChar w:fldCharType="begin">
                <w:ffData>
                  <w:name w:val="Check11"/>
                  <w:enabled/>
                  <w:calcOnExit w:val="0"/>
                  <w:checkBox>
                    <w:sizeAuto/>
                    <w:default w:val="0"/>
                    <w:checked/>
                  </w:checkBox>
                </w:ffData>
              </w:fldChar>
            </w:r>
            <w:r w:rsidRPr="007718EB">
              <w:rPr>
                <w:rFonts w:ascii="Arial" w:hAnsi="Arial"/>
                <w:sz w:val="14"/>
              </w:rPr>
              <w:instrText xml:space="preserve">formcheckbox </w:instrText>
            </w:r>
            <w:r w:rsidR="00596BE5">
              <w:rPr>
                <w:rFonts w:ascii="Arial" w:hAnsi="Arial"/>
                <w:sz w:val="14"/>
              </w:rPr>
            </w:r>
            <w:r w:rsidR="00596BE5">
              <w:rPr>
                <w:rFonts w:ascii="Arial" w:hAnsi="Arial"/>
                <w:sz w:val="14"/>
              </w:rPr>
              <w:fldChar w:fldCharType="separate"/>
            </w:r>
            <w:r w:rsidRPr="007718EB">
              <w:rPr>
                <w:rFonts w:ascii="Arial" w:hAnsi="Arial"/>
                <w:sz w:val="14"/>
              </w:rPr>
              <w:fldChar w:fldCharType="end"/>
            </w:r>
            <w:r w:rsidRPr="007718EB">
              <w:rPr>
                <w:rFonts w:ascii="Arial" w:hAnsi="Arial"/>
                <w:sz w:val="14"/>
              </w:rPr>
              <w:t xml:space="preserve">    ESTABLISH</w:t>
            </w:r>
          </w:p>
          <w:p w14:paraId="61BD8100" w14:textId="77777777" w:rsidR="00075A2D" w:rsidRPr="007718EB" w:rsidRDefault="00075A2D" w:rsidP="00E904BE">
            <w:pPr>
              <w:rPr>
                <w:rFonts w:ascii="Arial" w:hAnsi="Arial"/>
                <w:sz w:val="12"/>
              </w:rPr>
            </w:pPr>
          </w:p>
          <w:p w14:paraId="3E0ACC58" w14:textId="77777777" w:rsidR="00075A2D" w:rsidRPr="007718EB" w:rsidRDefault="00075A2D" w:rsidP="00E904BE">
            <w:pPr>
              <w:rPr>
                <w:rFonts w:ascii="Arial" w:hAnsi="Arial"/>
                <w:sz w:val="14"/>
              </w:rPr>
            </w:pPr>
            <w:r w:rsidRPr="007718EB">
              <w:rPr>
                <w:rFonts w:ascii="Arial" w:hAnsi="Arial"/>
                <w:sz w:val="14"/>
              </w:rPr>
              <w:fldChar w:fldCharType="begin">
                <w:ffData>
                  <w:name w:val="Check1"/>
                  <w:enabled/>
                  <w:calcOnExit w:val="0"/>
                  <w:checkBox>
                    <w:sizeAuto/>
                    <w:default w:val="0"/>
                  </w:checkBox>
                </w:ffData>
              </w:fldChar>
            </w:r>
            <w:r w:rsidRPr="007718EB">
              <w:rPr>
                <w:rFonts w:ascii="Arial" w:hAnsi="Arial"/>
                <w:sz w:val="14"/>
              </w:rPr>
              <w:instrText xml:space="preserve">formcheckbox </w:instrText>
            </w:r>
            <w:r w:rsidR="00596BE5">
              <w:rPr>
                <w:rFonts w:ascii="Arial" w:hAnsi="Arial"/>
                <w:sz w:val="14"/>
              </w:rPr>
            </w:r>
            <w:r w:rsidR="00596BE5">
              <w:rPr>
                <w:rFonts w:ascii="Arial" w:hAnsi="Arial"/>
                <w:sz w:val="14"/>
              </w:rPr>
              <w:fldChar w:fldCharType="separate"/>
            </w:r>
            <w:r w:rsidRPr="007718EB">
              <w:rPr>
                <w:rFonts w:ascii="Arial" w:hAnsi="Arial"/>
                <w:sz w:val="14"/>
              </w:rPr>
              <w:fldChar w:fldCharType="end"/>
            </w:r>
            <w:r w:rsidRPr="007718EB">
              <w:rPr>
                <w:rFonts w:ascii="Arial" w:hAnsi="Arial"/>
                <w:sz w:val="14"/>
              </w:rPr>
              <w:t xml:space="preserve">    CLARIFY</w:t>
            </w:r>
          </w:p>
          <w:p w14:paraId="3F4E22A9" w14:textId="77777777" w:rsidR="00075A2D" w:rsidRPr="007718EB" w:rsidRDefault="00075A2D" w:rsidP="00E904BE">
            <w:pPr>
              <w:rPr>
                <w:rFonts w:ascii="Arial" w:hAnsi="Arial"/>
                <w:sz w:val="14"/>
              </w:rPr>
            </w:pPr>
          </w:p>
          <w:p w14:paraId="33948D4E" w14:textId="77777777" w:rsidR="00075A2D" w:rsidRPr="007718EB" w:rsidRDefault="00075A2D" w:rsidP="00E904BE">
            <w:pPr>
              <w:rPr>
                <w:rFonts w:ascii="Arial" w:hAnsi="Arial"/>
                <w:sz w:val="14"/>
              </w:rPr>
            </w:pPr>
            <w:r w:rsidRPr="007718EB">
              <w:rPr>
                <w:rFonts w:ascii="Arial" w:hAnsi="Arial"/>
                <w:sz w:val="14"/>
              </w:rPr>
              <w:fldChar w:fldCharType="begin">
                <w:ffData>
                  <w:name w:val="Check12"/>
                  <w:enabled/>
                  <w:calcOnExit w:val="0"/>
                  <w:checkBox>
                    <w:sizeAuto/>
                    <w:default w:val="0"/>
                  </w:checkBox>
                </w:ffData>
              </w:fldChar>
            </w:r>
            <w:r w:rsidRPr="007718EB">
              <w:rPr>
                <w:rFonts w:ascii="Arial" w:hAnsi="Arial"/>
                <w:sz w:val="14"/>
              </w:rPr>
              <w:instrText xml:space="preserve">formcheckbox </w:instrText>
            </w:r>
            <w:r w:rsidR="00596BE5">
              <w:rPr>
                <w:rFonts w:ascii="Arial" w:hAnsi="Arial"/>
                <w:sz w:val="14"/>
              </w:rPr>
            </w:r>
            <w:r w:rsidR="00596BE5">
              <w:rPr>
                <w:rFonts w:ascii="Arial" w:hAnsi="Arial"/>
                <w:sz w:val="14"/>
              </w:rPr>
              <w:fldChar w:fldCharType="separate"/>
            </w:r>
            <w:r w:rsidRPr="007718EB">
              <w:rPr>
                <w:rFonts w:ascii="Arial" w:hAnsi="Arial"/>
                <w:sz w:val="14"/>
              </w:rPr>
              <w:fldChar w:fldCharType="end"/>
            </w:r>
            <w:r w:rsidRPr="007718EB">
              <w:rPr>
                <w:rFonts w:ascii="Arial" w:hAnsi="Arial"/>
                <w:sz w:val="14"/>
              </w:rPr>
              <w:t xml:space="preserve">    ABOLISH</w:t>
            </w:r>
          </w:p>
          <w:p w14:paraId="64FDAFFE" w14:textId="77777777" w:rsidR="00075A2D" w:rsidRPr="007718EB" w:rsidRDefault="00075A2D" w:rsidP="00E904BE">
            <w:pPr>
              <w:rPr>
                <w:rFonts w:ascii="Arial" w:hAnsi="Arial"/>
                <w:sz w:val="12"/>
              </w:rPr>
            </w:pPr>
          </w:p>
        </w:tc>
        <w:tc>
          <w:tcPr>
            <w:tcW w:w="1798" w:type="dxa"/>
            <w:gridSpan w:val="2"/>
            <w:tcBorders>
              <w:top w:val="single" w:sz="6" w:space="0" w:color="auto"/>
              <w:left w:val="single" w:sz="6" w:space="0" w:color="auto"/>
              <w:right w:val="single" w:sz="6" w:space="0" w:color="auto"/>
            </w:tcBorders>
          </w:tcPr>
          <w:p w14:paraId="73558820" w14:textId="77777777" w:rsidR="00075A2D" w:rsidRPr="007718EB" w:rsidRDefault="00075A2D" w:rsidP="00E904BE">
            <w:pPr>
              <w:widowControl/>
              <w:rPr>
                <w:rFonts w:ascii="Arial" w:hAnsi="Arial"/>
                <w:sz w:val="12"/>
              </w:rPr>
            </w:pPr>
            <w:r w:rsidRPr="007718EB">
              <w:rPr>
                <w:rFonts w:ascii="Arial" w:hAnsi="Arial"/>
                <w:sz w:val="12"/>
              </w:rPr>
              <w:t>7. EFFECTIVE DATE</w:t>
            </w:r>
          </w:p>
        </w:tc>
      </w:tr>
      <w:tr w:rsidR="00075A2D" w:rsidRPr="007718EB" w14:paraId="12E0A01A" w14:textId="77777777" w:rsidTr="00AC4CF9">
        <w:trPr>
          <w:cantSplit/>
          <w:trHeight w:val="444"/>
        </w:trPr>
        <w:tc>
          <w:tcPr>
            <w:tcW w:w="3863" w:type="dxa"/>
            <w:gridSpan w:val="4"/>
            <w:tcBorders>
              <w:top w:val="single" w:sz="6" w:space="0" w:color="auto"/>
              <w:left w:val="single" w:sz="6" w:space="0" w:color="auto"/>
              <w:right w:val="single" w:sz="6" w:space="0" w:color="auto"/>
            </w:tcBorders>
          </w:tcPr>
          <w:p w14:paraId="3D63FFA5" w14:textId="77777777" w:rsidR="00075A2D" w:rsidRPr="007718EB" w:rsidRDefault="00075A2D" w:rsidP="00E904BE">
            <w:pPr>
              <w:widowControl/>
              <w:rPr>
                <w:rFonts w:ascii="Arial" w:hAnsi="Arial"/>
                <w:sz w:val="12"/>
              </w:rPr>
            </w:pPr>
            <w:r w:rsidRPr="007718EB">
              <w:rPr>
                <w:rFonts w:ascii="Arial" w:hAnsi="Arial"/>
                <w:sz w:val="12"/>
              </w:rPr>
              <w:t>Existing Position</w:t>
            </w:r>
          </w:p>
          <w:p w14:paraId="405342D8" w14:textId="77777777" w:rsidR="00075A2D" w:rsidRPr="007718EB" w:rsidRDefault="00075A2D" w:rsidP="00E904BE">
            <w:pPr>
              <w:widowControl/>
              <w:rPr>
                <w:rFonts w:ascii="Arial" w:hAnsi="Arial"/>
                <w:sz w:val="12"/>
              </w:rPr>
            </w:pPr>
          </w:p>
          <w:p w14:paraId="55383381" w14:textId="77777777" w:rsidR="00075A2D" w:rsidRPr="007718EB" w:rsidRDefault="00075A2D" w:rsidP="00E904BE">
            <w:pPr>
              <w:widowControl/>
              <w:rPr>
                <w:rFonts w:ascii="Arial" w:hAnsi="Arial"/>
              </w:rPr>
            </w:pPr>
            <w:r w:rsidRPr="007718EB">
              <w:rPr>
                <w:rFonts w:ascii="Arial" w:hAnsi="Arial"/>
              </w:rPr>
              <w:t>Chicago</w:t>
            </w:r>
          </w:p>
        </w:tc>
        <w:tc>
          <w:tcPr>
            <w:tcW w:w="3958" w:type="dxa"/>
            <w:gridSpan w:val="6"/>
            <w:tcBorders>
              <w:top w:val="single" w:sz="6" w:space="0" w:color="auto"/>
              <w:left w:val="single" w:sz="6" w:space="0" w:color="auto"/>
              <w:right w:val="single" w:sz="6" w:space="0" w:color="auto"/>
            </w:tcBorders>
            <w:vAlign w:val="center"/>
          </w:tcPr>
          <w:p w14:paraId="681CD04D" w14:textId="77777777" w:rsidR="00075A2D" w:rsidRPr="007718EB" w:rsidRDefault="00075A2D" w:rsidP="00E904BE">
            <w:pPr>
              <w:widowControl/>
            </w:pPr>
            <w:r w:rsidRPr="007718EB">
              <w:rPr>
                <w:rFonts w:ascii="Arial" w:hAnsi="Arial"/>
              </w:rPr>
              <w:fldChar w:fldCharType="begin">
                <w:ffData>
                  <w:name w:val="Text9"/>
                  <w:enabled/>
                  <w:calcOnExit w:val="0"/>
                  <w:textInput/>
                </w:ffData>
              </w:fldChar>
            </w:r>
            <w:r w:rsidRPr="007718EB">
              <w:rPr>
                <w:rFonts w:ascii="Arial" w:hAnsi="Arial"/>
              </w:rPr>
              <w:instrText xml:space="preserve"> FORMTEXT </w:instrText>
            </w:r>
            <w:r w:rsidRPr="007718EB">
              <w:rPr>
                <w:rFonts w:ascii="Arial" w:hAnsi="Arial"/>
              </w:rPr>
            </w:r>
            <w:r w:rsidRPr="007718EB">
              <w:rPr>
                <w:rFonts w:ascii="Arial" w:hAnsi="Arial"/>
              </w:rPr>
              <w:fldChar w:fldCharType="separate"/>
            </w:r>
            <w:r w:rsidRPr="007718EB">
              <w:rPr>
                <w:rFonts w:ascii="Arial" w:hAnsi="Arial"/>
                <w:noProof/>
              </w:rPr>
              <w:t> </w:t>
            </w:r>
            <w:r w:rsidRPr="007718EB">
              <w:rPr>
                <w:rFonts w:ascii="Arial" w:hAnsi="Arial"/>
                <w:noProof/>
              </w:rPr>
              <w:t> </w:t>
            </w:r>
            <w:r w:rsidRPr="007718EB">
              <w:rPr>
                <w:rFonts w:ascii="Arial" w:hAnsi="Arial"/>
                <w:noProof/>
              </w:rPr>
              <w:t> </w:t>
            </w:r>
            <w:r w:rsidRPr="007718EB">
              <w:rPr>
                <w:rFonts w:ascii="Arial" w:hAnsi="Arial"/>
                <w:noProof/>
              </w:rPr>
              <w:t> </w:t>
            </w:r>
            <w:r w:rsidRPr="007718EB">
              <w:rPr>
                <w:rFonts w:ascii="Arial" w:hAnsi="Arial"/>
                <w:noProof/>
              </w:rPr>
              <w:t> </w:t>
            </w:r>
            <w:r w:rsidRPr="007718EB">
              <w:rPr>
                <w:rFonts w:ascii="Arial" w:hAnsi="Arial"/>
              </w:rPr>
              <w:fldChar w:fldCharType="end"/>
            </w:r>
          </w:p>
        </w:tc>
        <w:tc>
          <w:tcPr>
            <w:tcW w:w="1631" w:type="dxa"/>
            <w:vMerge/>
            <w:tcBorders>
              <w:left w:val="single" w:sz="6" w:space="0" w:color="auto"/>
              <w:right w:val="single" w:sz="6" w:space="0" w:color="auto"/>
            </w:tcBorders>
            <w:vAlign w:val="bottom"/>
          </w:tcPr>
          <w:p w14:paraId="346FFE27" w14:textId="77777777" w:rsidR="00075A2D" w:rsidRPr="007718EB" w:rsidRDefault="00075A2D" w:rsidP="00E904BE">
            <w:pPr>
              <w:widowControl/>
              <w:rPr>
                <w:rFonts w:ascii="Arial" w:hAnsi="Arial"/>
                <w:sz w:val="14"/>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14:paraId="4775F263" w14:textId="2A84419D" w:rsidR="00075A2D" w:rsidRPr="007718EB" w:rsidRDefault="000858FB" w:rsidP="00E904BE">
            <w:pPr>
              <w:widowControl/>
              <w:rPr>
                <w:rFonts w:ascii="Arial" w:hAnsi="Arial"/>
                <w:sz w:val="24"/>
              </w:rPr>
            </w:pPr>
            <w:r>
              <w:rPr>
                <w:rFonts w:ascii="Arial" w:hAnsi="Arial"/>
                <w:sz w:val="24"/>
              </w:rPr>
              <w:t>6</w:t>
            </w:r>
            <w:r w:rsidR="00075A2D" w:rsidRPr="007718EB">
              <w:rPr>
                <w:rFonts w:ascii="Arial" w:hAnsi="Arial"/>
                <w:sz w:val="24"/>
              </w:rPr>
              <w:t>/</w:t>
            </w:r>
            <w:r w:rsidR="00AC4CF9" w:rsidRPr="00AC4CF9">
              <w:rPr>
                <w:rFonts w:ascii="Arial" w:hAnsi="Arial"/>
                <w:sz w:val="24"/>
                <w:highlight w:val="yellow"/>
              </w:rPr>
              <w:t>X</w:t>
            </w:r>
            <w:r w:rsidR="00075A2D" w:rsidRPr="007718EB">
              <w:rPr>
                <w:rFonts w:ascii="Arial" w:hAnsi="Arial"/>
                <w:sz w:val="24"/>
              </w:rPr>
              <w:t>/</w:t>
            </w:r>
            <w:r>
              <w:rPr>
                <w:rFonts w:ascii="Arial" w:hAnsi="Arial"/>
                <w:sz w:val="24"/>
              </w:rPr>
              <w:t>21</w:t>
            </w:r>
          </w:p>
        </w:tc>
      </w:tr>
      <w:tr w:rsidR="00075A2D" w:rsidRPr="007718EB" w14:paraId="61CF94DB" w14:textId="77777777" w:rsidTr="00AC4CF9">
        <w:trPr>
          <w:cantSplit/>
          <w:trHeight w:val="111"/>
        </w:trPr>
        <w:tc>
          <w:tcPr>
            <w:tcW w:w="3863" w:type="dxa"/>
            <w:gridSpan w:val="4"/>
            <w:tcBorders>
              <w:top w:val="single" w:sz="6" w:space="0" w:color="auto"/>
              <w:left w:val="single" w:sz="6" w:space="0" w:color="auto"/>
              <w:bottom w:val="single" w:sz="6" w:space="0" w:color="auto"/>
            </w:tcBorders>
          </w:tcPr>
          <w:p w14:paraId="4E6ABAA5" w14:textId="77777777" w:rsidR="00075A2D" w:rsidRPr="007718EB" w:rsidRDefault="00075A2D" w:rsidP="00E904BE">
            <w:pPr>
              <w:widowControl/>
              <w:rPr>
                <w:rFonts w:ascii="Arial" w:hAnsi="Arial"/>
                <w:sz w:val="6"/>
              </w:rPr>
            </w:pPr>
          </w:p>
          <w:p w14:paraId="6F87246E" w14:textId="77777777" w:rsidR="00075A2D" w:rsidRPr="007718EB" w:rsidRDefault="00075A2D" w:rsidP="00AC4CF9">
            <w:pPr>
              <w:widowControl/>
              <w:rPr>
                <w:rFonts w:ascii="Arial" w:hAnsi="Arial"/>
              </w:rPr>
            </w:pPr>
            <w:r w:rsidRPr="007718EB">
              <w:rPr>
                <w:rFonts w:ascii="Arial" w:hAnsi="Arial"/>
                <w:sz w:val="12"/>
              </w:rPr>
              <w:t>New/Revised Position</w:t>
            </w:r>
            <w:r w:rsidRPr="007718EB">
              <w:rPr>
                <w:rFonts w:ascii="Arial" w:hAnsi="Arial"/>
              </w:rPr>
              <w:fldChar w:fldCharType="begin">
                <w:ffData>
                  <w:name w:val="Text9"/>
                  <w:enabled/>
                  <w:calcOnExit w:val="0"/>
                  <w:textInput/>
                </w:ffData>
              </w:fldChar>
            </w:r>
            <w:r w:rsidRPr="007718EB">
              <w:rPr>
                <w:rFonts w:ascii="Arial" w:hAnsi="Arial"/>
              </w:rPr>
              <w:instrText xml:space="preserve"> FORMTEXT </w:instrText>
            </w:r>
            <w:r w:rsidRPr="007718EB">
              <w:rPr>
                <w:rFonts w:ascii="Arial" w:hAnsi="Arial"/>
              </w:rPr>
            </w:r>
            <w:r w:rsidRPr="007718EB">
              <w:rPr>
                <w:rFonts w:ascii="Arial" w:hAnsi="Arial"/>
              </w:rPr>
              <w:fldChar w:fldCharType="separate"/>
            </w:r>
            <w:r w:rsidRPr="007718EB">
              <w:rPr>
                <w:rFonts w:ascii="Arial" w:hAnsi="Arial"/>
                <w:noProof/>
              </w:rPr>
              <w:t> </w:t>
            </w:r>
            <w:r w:rsidRPr="007718EB">
              <w:rPr>
                <w:rFonts w:ascii="Arial" w:hAnsi="Arial"/>
                <w:noProof/>
              </w:rPr>
              <w:t> </w:t>
            </w:r>
            <w:r w:rsidRPr="007718EB">
              <w:rPr>
                <w:rFonts w:ascii="Arial" w:hAnsi="Arial"/>
                <w:noProof/>
              </w:rPr>
              <w:t> </w:t>
            </w:r>
            <w:r w:rsidRPr="007718EB">
              <w:rPr>
                <w:rFonts w:ascii="Arial" w:hAnsi="Arial"/>
                <w:noProof/>
              </w:rPr>
              <w:t> </w:t>
            </w:r>
            <w:r w:rsidRPr="007718EB">
              <w:rPr>
                <w:rFonts w:ascii="Arial" w:hAnsi="Arial"/>
                <w:noProof/>
              </w:rPr>
              <w:t> </w:t>
            </w:r>
            <w:r w:rsidRPr="007718EB">
              <w:rPr>
                <w:rFonts w:ascii="Arial" w:hAnsi="Arial"/>
              </w:rPr>
              <w:fldChar w:fldCharType="end"/>
            </w:r>
          </w:p>
        </w:tc>
        <w:tc>
          <w:tcPr>
            <w:tcW w:w="3958" w:type="dxa"/>
            <w:gridSpan w:val="6"/>
            <w:tcBorders>
              <w:top w:val="single" w:sz="6" w:space="0" w:color="auto"/>
              <w:left w:val="single" w:sz="6" w:space="0" w:color="auto"/>
              <w:bottom w:val="single" w:sz="6" w:space="0" w:color="auto"/>
              <w:right w:val="single" w:sz="6" w:space="0" w:color="auto"/>
            </w:tcBorders>
            <w:vAlign w:val="center"/>
          </w:tcPr>
          <w:p w14:paraId="2E8D7DA8" w14:textId="77777777" w:rsidR="00075A2D" w:rsidRPr="007718EB" w:rsidRDefault="00075A2D" w:rsidP="00E904BE">
            <w:pPr>
              <w:widowControl/>
              <w:rPr>
                <w:rFonts w:ascii="Arial" w:hAnsi="Arial"/>
              </w:rPr>
            </w:pPr>
            <w:r w:rsidRPr="007718EB">
              <w:rPr>
                <w:rFonts w:ascii="Arial" w:hAnsi="Arial"/>
              </w:rPr>
              <w:fldChar w:fldCharType="begin">
                <w:ffData>
                  <w:name w:val="Text9"/>
                  <w:enabled/>
                  <w:calcOnExit w:val="0"/>
                  <w:textInput/>
                </w:ffData>
              </w:fldChar>
            </w:r>
            <w:r w:rsidRPr="007718EB">
              <w:rPr>
                <w:rFonts w:ascii="Arial" w:hAnsi="Arial"/>
              </w:rPr>
              <w:instrText xml:space="preserve"> FORMTEXT </w:instrText>
            </w:r>
            <w:r w:rsidRPr="007718EB">
              <w:rPr>
                <w:rFonts w:ascii="Arial" w:hAnsi="Arial"/>
              </w:rPr>
            </w:r>
            <w:r w:rsidRPr="007718EB">
              <w:rPr>
                <w:rFonts w:ascii="Arial" w:hAnsi="Arial"/>
              </w:rPr>
              <w:fldChar w:fldCharType="separate"/>
            </w:r>
            <w:r w:rsidRPr="007718EB">
              <w:rPr>
                <w:rFonts w:ascii="Arial" w:hAnsi="Arial"/>
                <w:noProof/>
              </w:rPr>
              <w:t> </w:t>
            </w:r>
            <w:r w:rsidRPr="007718EB">
              <w:rPr>
                <w:rFonts w:ascii="Arial" w:hAnsi="Arial"/>
                <w:noProof/>
              </w:rPr>
              <w:t> </w:t>
            </w:r>
            <w:r w:rsidRPr="007718EB">
              <w:rPr>
                <w:rFonts w:ascii="Arial" w:hAnsi="Arial"/>
                <w:noProof/>
              </w:rPr>
              <w:t> </w:t>
            </w:r>
            <w:r w:rsidRPr="007718EB">
              <w:rPr>
                <w:rFonts w:ascii="Arial" w:hAnsi="Arial"/>
                <w:noProof/>
              </w:rPr>
              <w:t> </w:t>
            </w:r>
            <w:r w:rsidRPr="007718EB">
              <w:rPr>
                <w:rFonts w:ascii="Arial" w:hAnsi="Arial"/>
                <w:noProof/>
              </w:rPr>
              <w:t> </w:t>
            </w:r>
            <w:r w:rsidRPr="007718EB">
              <w:rPr>
                <w:rFonts w:ascii="Arial" w:hAnsi="Arial"/>
              </w:rPr>
              <w:fldChar w:fldCharType="end"/>
            </w:r>
          </w:p>
        </w:tc>
        <w:tc>
          <w:tcPr>
            <w:tcW w:w="3429" w:type="dxa"/>
            <w:gridSpan w:val="3"/>
            <w:tcBorders>
              <w:left w:val="single" w:sz="6" w:space="0" w:color="auto"/>
              <w:right w:val="single" w:sz="6" w:space="0" w:color="auto"/>
            </w:tcBorders>
          </w:tcPr>
          <w:p w14:paraId="051A6CE1" w14:textId="77777777" w:rsidR="00075A2D" w:rsidRPr="007718EB" w:rsidRDefault="00075A2D" w:rsidP="00E904BE">
            <w:pPr>
              <w:rPr>
                <w:rFonts w:ascii="Arial" w:hAnsi="Arial"/>
                <w:sz w:val="16"/>
                <w:szCs w:val="16"/>
              </w:rPr>
            </w:pPr>
          </w:p>
        </w:tc>
      </w:tr>
      <w:tr w:rsidR="007718EB" w:rsidRPr="006B536E" w14:paraId="5994D632" w14:textId="77777777" w:rsidTr="00AC4CF9">
        <w:trPr>
          <w:gridBefore w:val="1"/>
          <w:wBefore w:w="18" w:type="dxa"/>
          <w:cantSplit/>
        </w:trPr>
        <w:tc>
          <w:tcPr>
            <w:tcW w:w="1350" w:type="dxa"/>
            <w:tcBorders>
              <w:top w:val="single" w:sz="6" w:space="0" w:color="auto"/>
              <w:left w:val="single" w:sz="6" w:space="0" w:color="auto"/>
              <w:right w:val="single" w:sz="6" w:space="0" w:color="auto"/>
            </w:tcBorders>
          </w:tcPr>
          <w:p w14:paraId="738E7A56" w14:textId="77777777" w:rsidR="00AA698F" w:rsidRPr="006B536E" w:rsidRDefault="00AA698F" w:rsidP="00E904BE">
            <w:pPr>
              <w:widowControl/>
              <w:rPr>
                <w:rFonts w:ascii="Arial" w:hAnsi="Arial"/>
              </w:rPr>
            </w:pPr>
            <w:r w:rsidRPr="006B536E">
              <w:rPr>
                <w:rFonts w:ascii="Arial" w:hAnsi="Arial"/>
              </w:rPr>
              <w:t>% OF TIME</w:t>
            </w:r>
          </w:p>
        </w:tc>
        <w:tc>
          <w:tcPr>
            <w:tcW w:w="9882" w:type="dxa"/>
            <w:gridSpan w:val="11"/>
            <w:tcBorders>
              <w:top w:val="single" w:sz="6" w:space="0" w:color="auto"/>
              <w:bottom w:val="single" w:sz="6" w:space="0" w:color="auto"/>
              <w:right w:val="single" w:sz="6" w:space="0" w:color="auto"/>
            </w:tcBorders>
          </w:tcPr>
          <w:p w14:paraId="3BF81AD8" w14:textId="77777777" w:rsidR="00AA698F" w:rsidRPr="006B536E" w:rsidRDefault="00AA698F" w:rsidP="00E904BE">
            <w:pPr>
              <w:widowControl/>
              <w:rPr>
                <w:rFonts w:ascii="Arial" w:hAnsi="Arial"/>
              </w:rPr>
            </w:pPr>
            <w:r w:rsidRPr="006B536E">
              <w:rPr>
                <w:rFonts w:ascii="Arial" w:hAnsi="Arial"/>
              </w:rPr>
              <w:t>8. COMPLETE CURRENT AND ACCURATE STATEMENT OF POSITION ESSENTIAL FUNCTIONS</w:t>
            </w:r>
          </w:p>
          <w:p w14:paraId="382AB5FF" w14:textId="77777777" w:rsidR="006673E8" w:rsidRPr="006B536E" w:rsidRDefault="006673E8" w:rsidP="00E904BE">
            <w:pPr>
              <w:widowControl/>
              <w:rPr>
                <w:rFonts w:ascii="Arial" w:hAnsi="Arial"/>
              </w:rPr>
            </w:pPr>
          </w:p>
        </w:tc>
      </w:tr>
      <w:tr w:rsidR="00AC4CF9" w:rsidRPr="00AC4CF9" w14:paraId="5F7413F8" w14:textId="77777777" w:rsidTr="00E904BE">
        <w:trPr>
          <w:gridBefore w:val="1"/>
          <w:wBefore w:w="18" w:type="dxa"/>
          <w:cantSplit/>
          <w:trHeight w:val="8718"/>
        </w:trPr>
        <w:tc>
          <w:tcPr>
            <w:tcW w:w="1350" w:type="dxa"/>
            <w:tcBorders>
              <w:top w:val="single" w:sz="6" w:space="0" w:color="auto"/>
              <w:left w:val="single" w:sz="6" w:space="0" w:color="auto"/>
              <w:right w:val="single" w:sz="6" w:space="0" w:color="auto"/>
            </w:tcBorders>
          </w:tcPr>
          <w:p w14:paraId="3DEA1ED8" w14:textId="77777777" w:rsidR="00AC4CF9" w:rsidRPr="00AC4CF9" w:rsidRDefault="00AC4CF9" w:rsidP="00E904BE">
            <w:pPr>
              <w:widowControl/>
              <w:rPr>
                <w:rFonts w:ascii="Arial" w:hAnsi="Arial"/>
                <w:szCs w:val="18"/>
              </w:rPr>
            </w:pPr>
          </w:p>
          <w:p w14:paraId="59AE26C6" w14:textId="77777777" w:rsidR="00AC4CF9" w:rsidRPr="00AC4CF9" w:rsidRDefault="00AC4CF9" w:rsidP="00E904BE">
            <w:pPr>
              <w:widowControl/>
              <w:rPr>
                <w:rFonts w:ascii="Arial" w:hAnsi="Arial"/>
                <w:szCs w:val="18"/>
              </w:rPr>
            </w:pPr>
          </w:p>
          <w:p w14:paraId="09125FC3" w14:textId="77777777" w:rsidR="00AC4CF9" w:rsidRDefault="00AC4CF9" w:rsidP="00E904BE">
            <w:pPr>
              <w:widowControl/>
              <w:rPr>
                <w:rFonts w:ascii="Arial" w:hAnsi="Arial"/>
                <w:szCs w:val="18"/>
              </w:rPr>
            </w:pPr>
          </w:p>
          <w:p w14:paraId="20F0698C" w14:textId="77777777" w:rsidR="00AC4CF9" w:rsidRPr="00AC4CF9" w:rsidRDefault="00AC4CF9" w:rsidP="00E904BE">
            <w:pPr>
              <w:widowControl/>
              <w:rPr>
                <w:rFonts w:ascii="Arial" w:hAnsi="Arial"/>
                <w:szCs w:val="18"/>
              </w:rPr>
            </w:pPr>
          </w:p>
          <w:p w14:paraId="420DF20E" w14:textId="68B36BBB" w:rsidR="00AC4CF9" w:rsidRPr="00AC4CF9" w:rsidRDefault="000858FB" w:rsidP="00E904BE">
            <w:pPr>
              <w:widowControl/>
              <w:rPr>
                <w:rFonts w:ascii="Arial" w:hAnsi="Arial"/>
                <w:szCs w:val="18"/>
              </w:rPr>
            </w:pPr>
            <w:r>
              <w:rPr>
                <w:rFonts w:ascii="Arial" w:hAnsi="Arial"/>
                <w:szCs w:val="18"/>
              </w:rPr>
              <w:t>2</w:t>
            </w:r>
            <w:r w:rsidR="00AC4CF9" w:rsidRPr="00AC4CF9">
              <w:rPr>
                <w:rFonts w:ascii="Arial" w:hAnsi="Arial"/>
                <w:szCs w:val="18"/>
              </w:rPr>
              <w:t>5%</w:t>
            </w:r>
          </w:p>
          <w:p w14:paraId="2C0BE6E4" w14:textId="77777777" w:rsidR="00AC4CF9" w:rsidRPr="00AC4CF9" w:rsidRDefault="00AC4CF9" w:rsidP="006673E8">
            <w:pPr>
              <w:widowControl/>
              <w:rPr>
                <w:rFonts w:ascii="Arial" w:hAnsi="Arial"/>
                <w:szCs w:val="18"/>
              </w:rPr>
            </w:pPr>
          </w:p>
          <w:p w14:paraId="5FA59091" w14:textId="77777777" w:rsidR="00AC4CF9" w:rsidRDefault="00AC4CF9" w:rsidP="006673E8">
            <w:pPr>
              <w:widowControl/>
              <w:rPr>
                <w:rFonts w:ascii="Arial" w:hAnsi="Arial"/>
                <w:szCs w:val="18"/>
              </w:rPr>
            </w:pPr>
          </w:p>
          <w:p w14:paraId="6DA7FF69" w14:textId="77777777" w:rsidR="00AC4CF9" w:rsidRDefault="00AC4CF9" w:rsidP="006673E8">
            <w:pPr>
              <w:widowControl/>
              <w:rPr>
                <w:rFonts w:ascii="Arial" w:hAnsi="Arial"/>
                <w:szCs w:val="18"/>
              </w:rPr>
            </w:pPr>
          </w:p>
          <w:p w14:paraId="60FE5F32" w14:textId="77777777" w:rsidR="00AC4CF9" w:rsidRDefault="00AC4CF9" w:rsidP="006673E8">
            <w:pPr>
              <w:widowControl/>
              <w:rPr>
                <w:rFonts w:ascii="Arial" w:hAnsi="Arial"/>
                <w:szCs w:val="18"/>
              </w:rPr>
            </w:pPr>
          </w:p>
          <w:p w14:paraId="1996EB57" w14:textId="77777777" w:rsidR="00AC4CF9" w:rsidRDefault="00AC4CF9" w:rsidP="006673E8">
            <w:pPr>
              <w:widowControl/>
              <w:rPr>
                <w:rFonts w:ascii="Arial" w:hAnsi="Arial"/>
                <w:szCs w:val="18"/>
              </w:rPr>
            </w:pPr>
          </w:p>
          <w:p w14:paraId="4DCF2AD7" w14:textId="77777777" w:rsidR="00AC4CF9" w:rsidRDefault="00AC4CF9" w:rsidP="006673E8">
            <w:pPr>
              <w:widowControl/>
              <w:rPr>
                <w:rFonts w:ascii="Arial" w:hAnsi="Arial"/>
                <w:szCs w:val="18"/>
              </w:rPr>
            </w:pPr>
          </w:p>
          <w:p w14:paraId="1FAB69D3" w14:textId="77777777" w:rsidR="00AC4CF9" w:rsidRDefault="00AC4CF9" w:rsidP="006673E8">
            <w:pPr>
              <w:widowControl/>
              <w:rPr>
                <w:rFonts w:ascii="Arial" w:hAnsi="Arial"/>
                <w:szCs w:val="18"/>
              </w:rPr>
            </w:pPr>
          </w:p>
          <w:p w14:paraId="0E0796D3" w14:textId="77777777" w:rsidR="00AC4CF9" w:rsidRDefault="00AC4CF9" w:rsidP="006673E8">
            <w:pPr>
              <w:widowControl/>
              <w:rPr>
                <w:rFonts w:ascii="Arial" w:hAnsi="Arial"/>
                <w:szCs w:val="18"/>
              </w:rPr>
            </w:pPr>
          </w:p>
          <w:p w14:paraId="5431E7F4" w14:textId="77777777" w:rsidR="00AC4CF9" w:rsidRDefault="00AC4CF9" w:rsidP="006673E8">
            <w:pPr>
              <w:widowControl/>
              <w:rPr>
                <w:rFonts w:ascii="Arial" w:hAnsi="Arial"/>
                <w:szCs w:val="18"/>
              </w:rPr>
            </w:pPr>
          </w:p>
          <w:p w14:paraId="199C6A8A" w14:textId="69B940E5" w:rsidR="00AC4CF9" w:rsidRDefault="00DA64B0" w:rsidP="006673E8">
            <w:pPr>
              <w:widowControl/>
              <w:rPr>
                <w:rFonts w:ascii="Arial" w:hAnsi="Arial"/>
                <w:szCs w:val="18"/>
              </w:rPr>
            </w:pPr>
            <w:r>
              <w:rPr>
                <w:rFonts w:ascii="Arial" w:hAnsi="Arial"/>
                <w:szCs w:val="18"/>
              </w:rPr>
              <w:t>6</w:t>
            </w:r>
            <w:r w:rsidR="000858FB">
              <w:rPr>
                <w:rFonts w:ascii="Arial" w:hAnsi="Arial"/>
                <w:szCs w:val="18"/>
              </w:rPr>
              <w:t>0%</w:t>
            </w:r>
          </w:p>
          <w:p w14:paraId="20AFDD04" w14:textId="77777777" w:rsidR="00AC4CF9" w:rsidRDefault="00AC4CF9" w:rsidP="006673E8">
            <w:pPr>
              <w:widowControl/>
              <w:rPr>
                <w:rFonts w:ascii="Arial" w:hAnsi="Arial"/>
                <w:szCs w:val="18"/>
              </w:rPr>
            </w:pPr>
          </w:p>
          <w:p w14:paraId="15BEB4BA" w14:textId="77777777" w:rsidR="00AC4CF9" w:rsidRDefault="00AC4CF9" w:rsidP="006673E8">
            <w:pPr>
              <w:widowControl/>
              <w:rPr>
                <w:rFonts w:ascii="Arial" w:hAnsi="Arial"/>
                <w:szCs w:val="18"/>
              </w:rPr>
            </w:pPr>
          </w:p>
          <w:p w14:paraId="502807FB" w14:textId="77777777" w:rsidR="00AC4CF9" w:rsidRDefault="00AC4CF9" w:rsidP="006673E8">
            <w:pPr>
              <w:widowControl/>
              <w:rPr>
                <w:rFonts w:ascii="Arial" w:hAnsi="Arial"/>
                <w:szCs w:val="18"/>
              </w:rPr>
            </w:pPr>
          </w:p>
          <w:p w14:paraId="2AC6FBCE" w14:textId="77777777" w:rsidR="00AC4CF9" w:rsidRDefault="00AC4CF9" w:rsidP="006673E8">
            <w:pPr>
              <w:widowControl/>
              <w:rPr>
                <w:rFonts w:ascii="Arial" w:hAnsi="Arial"/>
                <w:szCs w:val="18"/>
              </w:rPr>
            </w:pPr>
          </w:p>
          <w:p w14:paraId="2EB6DC96" w14:textId="77777777" w:rsidR="00AC4CF9" w:rsidRDefault="00AC4CF9" w:rsidP="006673E8">
            <w:pPr>
              <w:widowControl/>
              <w:rPr>
                <w:rFonts w:ascii="Arial" w:hAnsi="Arial"/>
                <w:szCs w:val="18"/>
              </w:rPr>
            </w:pPr>
          </w:p>
          <w:p w14:paraId="38393CA9" w14:textId="77777777" w:rsidR="00AC4CF9" w:rsidRDefault="00AC4CF9" w:rsidP="006673E8">
            <w:pPr>
              <w:widowControl/>
              <w:rPr>
                <w:rFonts w:ascii="Arial" w:hAnsi="Arial"/>
                <w:szCs w:val="18"/>
              </w:rPr>
            </w:pPr>
          </w:p>
          <w:p w14:paraId="06D8F4E4" w14:textId="77777777" w:rsidR="00AC4CF9" w:rsidRDefault="00AC4CF9" w:rsidP="006673E8">
            <w:pPr>
              <w:widowControl/>
              <w:rPr>
                <w:rFonts w:ascii="Arial" w:hAnsi="Arial"/>
                <w:szCs w:val="18"/>
              </w:rPr>
            </w:pPr>
          </w:p>
          <w:p w14:paraId="4C378BF8" w14:textId="77777777" w:rsidR="00AC4CF9" w:rsidRDefault="00AC4CF9" w:rsidP="006673E8">
            <w:pPr>
              <w:widowControl/>
              <w:rPr>
                <w:rFonts w:ascii="Arial" w:hAnsi="Arial"/>
                <w:szCs w:val="18"/>
              </w:rPr>
            </w:pPr>
          </w:p>
          <w:p w14:paraId="0A018B54" w14:textId="77777777" w:rsidR="00AC4CF9" w:rsidRDefault="00AC4CF9" w:rsidP="006673E8">
            <w:pPr>
              <w:widowControl/>
              <w:rPr>
                <w:rFonts w:ascii="Arial" w:hAnsi="Arial"/>
                <w:szCs w:val="18"/>
              </w:rPr>
            </w:pPr>
          </w:p>
          <w:p w14:paraId="784ACE02" w14:textId="77777777" w:rsidR="00AC4CF9" w:rsidRDefault="00AC4CF9" w:rsidP="006673E8">
            <w:pPr>
              <w:widowControl/>
              <w:rPr>
                <w:rFonts w:ascii="Arial" w:hAnsi="Arial"/>
                <w:szCs w:val="18"/>
              </w:rPr>
            </w:pPr>
          </w:p>
          <w:p w14:paraId="68CE2147" w14:textId="77777777" w:rsidR="00AC4CF9" w:rsidRDefault="00AC4CF9" w:rsidP="006673E8">
            <w:pPr>
              <w:widowControl/>
              <w:rPr>
                <w:rFonts w:ascii="Arial" w:hAnsi="Arial"/>
                <w:szCs w:val="18"/>
              </w:rPr>
            </w:pPr>
          </w:p>
          <w:p w14:paraId="46DF990E" w14:textId="77777777" w:rsidR="00AC4CF9" w:rsidRDefault="00AC4CF9" w:rsidP="006673E8">
            <w:pPr>
              <w:widowControl/>
              <w:rPr>
                <w:rFonts w:ascii="Arial" w:hAnsi="Arial"/>
                <w:szCs w:val="18"/>
              </w:rPr>
            </w:pPr>
          </w:p>
          <w:p w14:paraId="0AFF7605" w14:textId="77777777" w:rsidR="00AC4CF9" w:rsidRDefault="00AC4CF9" w:rsidP="006673E8">
            <w:pPr>
              <w:widowControl/>
              <w:rPr>
                <w:rFonts w:ascii="Arial" w:hAnsi="Arial"/>
                <w:szCs w:val="18"/>
              </w:rPr>
            </w:pPr>
          </w:p>
          <w:p w14:paraId="055F5FAF" w14:textId="77777777" w:rsidR="00AC4CF9" w:rsidRDefault="00AC4CF9" w:rsidP="006673E8">
            <w:pPr>
              <w:widowControl/>
              <w:rPr>
                <w:rFonts w:ascii="Arial" w:hAnsi="Arial"/>
                <w:szCs w:val="18"/>
              </w:rPr>
            </w:pPr>
          </w:p>
          <w:p w14:paraId="36E66317" w14:textId="77777777" w:rsidR="00AC4CF9" w:rsidRDefault="00AC4CF9" w:rsidP="006673E8">
            <w:pPr>
              <w:widowControl/>
              <w:rPr>
                <w:rFonts w:ascii="Arial" w:hAnsi="Arial"/>
                <w:szCs w:val="18"/>
              </w:rPr>
            </w:pPr>
          </w:p>
          <w:p w14:paraId="3F742AC5" w14:textId="77777777" w:rsidR="00AC4CF9" w:rsidRDefault="00AC4CF9" w:rsidP="006673E8">
            <w:pPr>
              <w:widowControl/>
              <w:rPr>
                <w:rFonts w:ascii="Arial" w:hAnsi="Arial"/>
                <w:szCs w:val="18"/>
              </w:rPr>
            </w:pPr>
          </w:p>
          <w:p w14:paraId="669990FE" w14:textId="77777777" w:rsidR="00AC4CF9" w:rsidRDefault="00AC4CF9" w:rsidP="006673E8">
            <w:pPr>
              <w:widowControl/>
              <w:rPr>
                <w:rFonts w:ascii="Arial" w:hAnsi="Arial"/>
                <w:szCs w:val="18"/>
              </w:rPr>
            </w:pPr>
          </w:p>
          <w:p w14:paraId="2C5C60C7" w14:textId="77777777" w:rsidR="00AC4CF9" w:rsidRDefault="00AC4CF9" w:rsidP="006673E8">
            <w:pPr>
              <w:widowControl/>
              <w:rPr>
                <w:rFonts w:ascii="Arial" w:hAnsi="Arial"/>
                <w:szCs w:val="18"/>
              </w:rPr>
            </w:pPr>
          </w:p>
          <w:p w14:paraId="6EF97979" w14:textId="77777777" w:rsidR="00AC4CF9" w:rsidRDefault="00AC4CF9" w:rsidP="006673E8">
            <w:pPr>
              <w:widowControl/>
              <w:rPr>
                <w:rFonts w:ascii="Arial" w:hAnsi="Arial"/>
                <w:szCs w:val="18"/>
              </w:rPr>
            </w:pPr>
          </w:p>
          <w:p w14:paraId="73B60639" w14:textId="77777777" w:rsidR="00AC4CF9" w:rsidRDefault="00AC4CF9" w:rsidP="006673E8">
            <w:pPr>
              <w:widowControl/>
              <w:rPr>
                <w:rFonts w:ascii="Arial" w:hAnsi="Arial"/>
                <w:szCs w:val="18"/>
              </w:rPr>
            </w:pPr>
          </w:p>
          <w:p w14:paraId="2919AEDF" w14:textId="77777777" w:rsidR="00AC4CF9" w:rsidRDefault="00AC4CF9" w:rsidP="006673E8">
            <w:pPr>
              <w:widowControl/>
              <w:rPr>
                <w:rFonts w:ascii="Arial" w:hAnsi="Arial"/>
                <w:szCs w:val="18"/>
              </w:rPr>
            </w:pPr>
          </w:p>
          <w:p w14:paraId="595665B8" w14:textId="77777777" w:rsidR="00AC4CF9" w:rsidRDefault="00AC4CF9" w:rsidP="006673E8">
            <w:pPr>
              <w:widowControl/>
              <w:rPr>
                <w:rFonts w:ascii="Arial" w:hAnsi="Arial"/>
                <w:szCs w:val="18"/>
              </w:rPr>
            </w:pPr>
          </w:p>
          <w:p w14:paraId="62893356" w14:textId="77777777" w:rsidR="00AC4CF9" w:rsidRDefault="00AC4CF9" w:rsidP="006673E8">
            <w:pPr>
              <w:widowControl/>
              <w:rPr>
                <w:rFonts w:ascii="Arial" w:hAnsi="Arial"/>
                <w:szCs w:val="18"/>
              </w:rPr>
            </w:pPr>
          </w:p>
          <w:p w14:paraId="44834EDF" w14:textId="77777777" w:rsidR="00AC4CF9" w:rsidRDefault="00AC4CF9" w:rsidP="006673E8">
            <w:pPr>
              <w:widowControl/>
              <w:rPr>
                <w:rFonts w:ascii="Arial" w:hAnsi="Arial"/>
                <w:szCs w:val="18"/>
              </w:rPr>
            </w:pPr>
          </w:p>
          <w:p w14:paraId="7C7598AD" w14:textId="77777777" w:rsidR="00AC4CF9" w:rsidRPr="00AC4CF9" w:rsidRDefault="00AC4CF9" w:rsidP="006673E8">
            <w:pPr>
              <w:widowControl/>
              <w:rPr>
                <w:rFonts w:ascii="Arial" w:hAnsi="Arial"/>
                <w:szCs w:val="18"/>
              </w:rPr>
            </w:pPr>
          </w:p>
          <w:p w14:paraId="466F129E" w14:textId="28F1F75A" w:rsidR="00AC4CF9" w:rsidRPr="00AC4CF9" w:rsidRDefault="00DA64B0" w:rsidP="006673E8">
            <w:pPr>
              <w:widowControl/>
              <w:rPr>
                <w:rFonts w:ascii="Arial" w:hAnsi="Arial"/>
                <w:szCs w:val="18"/>
              </w:rPr>
            </w:pPr>
            <w:r>
              <w:rPr>
                <w:rFonts w:ascii="Arial" w:hAnsi="Arial"/>
                <w:szCs w:val="18"/>
              </w:rPr>
              <w:t>1</w:t>
            </w:r>
            <w:r w:rsidR="00AC4CF9" w:rsidRPr="00AC4CF9">
              <w:rPr>
                <w:rFonts w:ascii="Arial" w:hAnsi="Arial"/>
                <w:szCs w:val="18"/>
              </w:rPr>
              <w:t>5%</w:t>
            </w:r>
          </w:p>
          <w:p w14:paraId="2E2A1549" w14:textId="77777777" w:rsidR="00AC4CF9" w:rsidRPr="00AC4CF9" w:rsidRDefault="00AC4CF9" w:rsidP="006673E8">
            <w:pPr>
              <w:rPr>
                <w:rFonts w:ascii="Arial" w:hAnsi="Arial"/>
                <w:szCs w:val="18"/>
              </w:rPr>
            </w:pPr>
          </w:p>
        </w:tc>
        <w:tc>
          <w:tcPr>
            <w:tcW w:w="9882" w:type="dxa"/>
            <w:gridSpan w:val="11"/>
            <w:tcBorders>
              <w:top w:val="single" w:sz="6" w:space="0" w:color="auto"/>
              <w:right w:val="single" w:sz="6" w:space="0" w:color="auto"/>
            </w:tcBorders>
          </w:tcPr>
          <w:p w14:paraId="1F7F5BDA" w14:textId="77777777" w:rsidR="00AC4CF9" w:rsidRPr="00AC4CF9" w:rsidRDefault="00AC4CF9" w:rsidP="00E47C80">
            <w:pPr>
              <w:widowControl/>
              <w:rPr>
                <w:rFonts w:ascii="Arial" w:hAnsi="Arial" w:cs="Arial"/>
                <w:b/>
                <w:szCs w:val="18"/>
              </w:rPr>
            </w:pPr>
            <w:r w:rsidRPr="00AC4CF9">
              <w:rPr>
                <w:rFonts w:ascii="Arial" w:hAnsi="Arial" w:cs="Arial"/>
                <w:b/>
                <w:szCs w:val="18"/>
              </w:rPr>
              <w:t>Responsibilities:</w:t>
            </w:r>
          </w:p>
          <w:p w14:paraId="73F374DC" w14:textId="1232C198" w:rsidR="00AC4CF9" w:rsidRPr="00AC4CF9" w:rsidRDefault="00AC4CF9" w:rsidP="00E47C80">
            <w:pPr>
              <w:widowControl/>
              <w:rPr>
                <w:rFonts w:ascii="Arial" w:hAnsi="Arial" w:cs="Arial"/>
                <w:szCs w:val="18"/>
              </w:rPr>
            </w:pPr>
            <w:r w:rsidRPr="00AC4CF9">
              <w:rPr>
                <w:rFonts w:ascii="Arial" w:hAnsi="Arial" w:cs="Arial"/>
                <w:szCs w:val="18"/>
              </w:rPr>
              <w:t xml:space="preserve">Reporting to the Agency CFO, the </w:t>
            </w:r>
            <w:r w:rsidR="00D3031C">
              <w:rPr>
                <w:rFonts w:ascii="Arial" w:hAnsi="Arial" w:cs="Arial"/>
                <w:szCs w:val="18"/>
              </w:rPr>
              <w:t>Business Analyst/Office Administrator</w:t>
            </w:r>
            <w:r w:rsidRPr="00AC4CF9">
              <w:rPr>
                <w:rFonts w:ascii="Arial" w:hAnsi="Arial" w:cs="Arial"/>
                <w:szCs w:val="18"/>
              </w:rPr>
              <w:t xml:space="preserve"> will coordinate and manage the day-to-day activities related to recordkeeping, billing, and </w:t>
            </w:r>
            <w:r w:rsidR="00267400">
              <w:rPr>
                <w:rFonts w:ascii="Arial" w:hAnsi="Arial" w:cs="Arial"/>
                <w:szCs w:val="18"/>
              </w:rPr>
              <w:t>system implementations</w:t>
            </w:r>
            <w:r w:rsidRPr="00AC4CF9">
              <w:rPr>
                <w:rFonts w:ascii="Arial" w:hAnsi="Arial" w:cs="Arial"/>
                <w:szCs w:val="18"/>
              </w:rPr>
              <w:t xml:space="preserve"> within the Agency.</w:t>
            </w:r>
          </w:p>
          <w:p w14:paraId="5DD724BD" w14:textId="77777777" w:rsidR="00AC4CF9" w:rsidRPr="00AC4CF9" w:rsidRDefault="00AC4CF9" w:rsidP="00E47C80">
            <w:pPr>
              <w:widowControl/>
              <w:rPr>
                <w:rFonts w:ascii="Arial" w:hAnsi="Arial" w:cs="Arial"/>
                <w:szCs w:val="18"/>
              </w:rPr>
            </w:pPr>
          </w:p>
          <w:p w14:paraId="21A95A94" w14:textId="77777777" w:rsidR="00AC4CF9" w:rsidRPr="00AC4CF9" w:rsidRDefault="00AC4CF9" w:rsidP="00E47C80">
            <w:pPr>
              <w:pStyle w:val="ListParagraph"/>
              <w:widowControl/>
              <w:numPr>
                <w:ilvl w:val="0"/>
                <w:numId w:val="14"/>
              </w:numPr>
              <w:rPr>
                <w:rFonts w:ascii="Arial" w:hAnsi="Arial" w:cs="Arial"/>
                <w:szCs w:val="18"/>
              </w:rPr>
            </w:pPr>
            <w:r w:rsidRPr="00AC4CF9">
              <w:rPr>
                <w:rFonts w:ascii="Arial" w:hAnsi="Arial" w:cs="Arial"/>
                <w:szCs w:val="18"/>
              </w:rPr>
              <w:t xml:space="preserve">Agency business and financial: </w:t>
            </w:r>
          </w:p>
          <w:p w14:paraId="7904932A" w14:textId="77777777" w:rsidR="00AC4CF9" w:rsidRPr="00AC4CF9" w:rsidRDefault="00AC4CF9" w:rsidP="00E47C80">
            <w:pPr>
              <w:pStyle w:val="ListParagraph"/>
              <w:widowControl/>
              <w:numPr>
                <w:ilvl w:val="1"/>
                <w:numId w:val="14"/>
              </w:numPr>
              <w:rPr>
                <w:rFonts w:ascii="Arial" w:hAnsi="Arial" w:cs="Arial"/>
                <w:szCs w:val="18"/>
              </w:rPr>
            </w:pPr>
            <w:r w:rsidRPr="00AC4CF9">
              <w:rPr>
                <w:rFonts w:ascii="Arial" w:hAnsi="Arial" w:cs="Arial"/>
                <w:szCs w:val="18"/>
              </w:rPr>
              <w:t>Provide administrative support:</w:t>
            </w:r>
          </w:p>
          <w:p w14:paraId="3F8EA353" w14:textId="77777777" w:rsidR="00AC4CF9" w:rsidRPr="00AC4CF9" w:rsidRDefault="00AC4CF9" w:rsidP="00E47C80">
            <w:pPr>
              <w:pStyle w:val="ListParagraph"/>
              <w:widowControl/>
              <w:numPr>
                <w:ilvl w:val="2"/>
                <w:numId w:val="14"/>
              </w:numPr>
              <w:rPr>
                <w:rFonts w:ascii="Arial" w:hAnsi="Arial" w:cs="Arial"/>
                <w:szCs w:val="18"/>
              </w:rPr>
            </w:pPr>
            <w:r w:rsidRPr="00AC4CF9">
              <w:rPr>
                <w:rFonts w:ascii="Arial" w:hAnsi="Arial" w:cs="Arial"/>
                <w:szCs w:val="18"/>
              </w:rPr>
              <w:t>Organize and maintain IPA filing systems.</w:t>
            </w:r>
          </w:p>
          <w:p w14:paraId="5E1C84BC" w14:textId="77777777" w:rsidR="00AC4CF9" w:rsidRPr="00AC4CF9" w:rsidRDefault="00AC4CF9" w:rsidP="00E47C80">
            <w:pPr>
              <w:pStyle w:val="ListParagraph"/>
              <w:widowControl/>
              <w:numPr>
                <w:ilvl w:val="2"/>
                <w:numId w:val="14"/>
              </w:numPr>
              <w:rPr>
                <w:rFonts w:ascii="Arial" w:hAnsi="Arial" w:cs="Arial"/>
                <w:szCs w:val="18"/>
              </w:rPr>
            </w:pPr>
            <w:r w:rsidRPr="00AC4CF9">
              <w:rPr>
                <w:rFonts w:ascii="Arial" w:hAnsi="Arial" w:cs="Arial"/>
                <w:szCs w:val="18"/>
              </w:rPr>
              <w:t>Sort and deliver incoming mail.</w:t>
            </w:r>
          </w:p>
          <w:p w14:paraId="071D1B7C" w14:textId="77777777" w:rsidR="00AC4CF9" w:rsidRPr="00AC4CF9" w:rsidRDefault="00AC4CF9" w:rsidP="00E47C80">
            <w:pPr>
              <w:pStyle w:val="ListParagraph"/>
              <w:widowControl/>
              <w:numPr>
                <w:ilvl w:val="2"/>
                <w:numId w:val="14"/>
              </w:numPr>
              <w:rPr>
                <w:rFonts w:ascii="Arial" w:hAnsi="Arial" w:cs="Arial"/>
                <w:szCs w:val="18"/>
              </w:rPr>
            </w:pPr>
            <w:r w:rsidRPr="00AC4CF9">
              <w:rPr>
                <w:rFonts w:ascii="Arial" w:hAnsi="Arial" w:cs="Arial"/>
                <w:szCs w:val="18"/>
              </w:rPr>
              <w:t>Respond to general inquiries from internal and external sources.</w:t>
            </w:r>
          </w:p>
          <w:p w14:paraId="02B408D7" w14:textId="77777777" w:rsidR="00AC4CF9" w:rsidRPr="00AC4CF9" w:rsidRDefault="00AC4CF9" w:rsidP="00E47C80">
            <w:pPr>
              <w:pStyle w:val="ListParagraph"/>
              <w:widowControl/>
              <w:numPr>
                <w:ilvl w:val="2"/>
                <w:numId w:val="14"/>
              </w:numPr>
              <w:rPr>
                <w:rFonts w:ascii="Arial" w:hAnsi="Arial" w:cs="Arial"/>
                <w:szCs w:val="18"/>
              </w:rPr>
            </w:pPr>
            <w:r w:rsidRPr="00AC4CF9">
              <w:rPr>
                <w:rFonts w:ascii="Arial" w:hAnsi="Arial" w:cs="Arial"/>
                <w:szCs w:val="18"/>
              </w:rPr>
              <w:t>Act as liaison in working with other Agencies including the Illinois Office of the Comptroller and Central Management Services.</w:t>
            </w:r>
          </w:p>
          <w:p w14:paraId="4FC3DAB3" w14:textId="77777777" w:rsidR="00AC4CF9" w:rsidRPr="00AC4CF9" w:rsidRDefault="00AC4CF9" w:rsidP="00E47C80">
            <w:pPr>
              <w:pStyle w:val="ListParagraph"/>
              <w:widowControl/>
              <w:numPr>
                <w:ilvl w:val="2"/>
                <w:numId w:val="14"/>
              </w:numPr>
              <w:rPr>
                <w:rFonts w:ascii="Arial" w:hAnsi="Arial" w:cs="Arial"/>
                <w:szCs w:val="18"/>
              </w:rPr>
            </w:pPr>
            <w:r w:rsidRPr="00AC4CF9">
              <w:rPr>
                <w:rFonts w:ascii="Arial" w:hAnsi="Arial" w:cs="Arial"/>
                <w:szCs w:val="18"/>
              </w:rPr>
              <w:t>Assist IPA staff in the preparation of notices, letters, agendas and memorandums.</w:t>
            </w:r>
          </w:p>
          <w:p w14:paraId="27A9E085" w14:textId="77777777" w:rsidR="00AC4CF9" w:rsidRPr="00AC4CF9" w:rsidRDefault="00AC4CF9" w:rsidP="00E47C80">
            <w:pPr>
              <w:pStyle w:val="ListParagraph"/>
              <w:widowControl/>
              <w:numPr>
                <w:ilvl w:val="2"/>
                <w:numId w:val="14"/>
              </w:numPr>
              <w:rPr>
                <w:rFonts w:ascii="Arial" w:hAnsi="Arial" w:cs="Arial"/>
                <w:szCs w:val="18"/>
              </w:rPr>
            </w:pPr>
            <w:r w:rsidRPr="00AC4CF9">
              <w:rPr>
                <w:rFonts w:ascii="Arial" w:hAnsi="Arial" w:cs="Arial"/>
                <w:szCs w:val="18"/>
              </w:rPr>
              <w:t>Greet visitors and answer main phone.</w:t>
            </w:r>
          </w:p>
          <w:p w14:paraId="3B17107B" w14:textId="3A8980EB" w:rsidR="00AC4CF9" w:rsidRDefault="00AC4CF9" w:rsidP="00E47C80">
            <w:pPr>
              <w:pStyle w:val="ListParagraph"/>
              <w:widowControl/>
              <w:numPr>
                <w:ilvl w:val="2"/>
                <w:numId w:val="14"/>
              </w:numPr>
              <w:rPr>
                <w:rFonts w:ascii="Arial" w:hAnsi="Arial" w:cs="Arial"/>
                <w:szCs w:val="18"/>
              </w:rPr>
            </w:pPr>
            <w:r w:rsidRPr="00AC4CF9">
              <w:rPr>
                <w:rFonts w:ascii="Arial" w:hAnsi="Arial" w:cs="Arial"/>
                <w:szCs w:val="18"/>
              </w:rPr>
              <w:t>Coordinate with C</w:t>
            </w:r>
            <w:r w:rsidR="00206837">
              <w:rPr>
                <w:rFonts w:ascii="Arial" w:hAnsi="Arial" w:cs="Arial"/>
                <w:szCs w:val="18"/>
              </w:rPr>
              <w:t xml:space="preserve">entral </w:t>
            </w:r>
            <w:r w:rsidRPr="00AC4CF9">
              <w:rPr>
                <w:rFonts w:ascii="Arial" w:hAnsi="Arial" w:cs="Arial"/>
                <w:szCs w:val="18"/>
              </w:rPr>
              <w:t>M</w:t>
            </w:r>
            <w:r w:rsidR="00206837">
              <w:rPr>
                <w:rFonts w:ascii="Arial" w:hAnsi="Arial" w:cs="Arial"/>
                <w:szCs w:val="18"/>
              </w:rPr>
              <w:t xml:space="preserve">anagement </w:t>
            </w:r>
            <w:r w:rsidRPr="00AC4CF9">
              <w:rPr>
                <w:rFonts w:ascii="Arial" w:hAnsi="Arial" w:cs="Arial"/>
                <w:szCs w:val="18"/>
              </w:rPr>
              <w:t>S</w:t>
            </w:r>
            <w:r w:rsidR="00206837">
              <w:rPr>
                <w:rFonts w:ascii="Arial" w:hAnsi="Arial" w:cs="Arial"/>
                <w:szCs w:val="18"/>
              </w:rPr>
              <w:t>ervices</w:t>
            </w:r>
            <w:r w:rsidRPr="00AC4CF9">
              <w:rPr>
                <w:rFonts w:ascii="Arial" w:hAnsi="Arial" w:cs="Arial"/>
                <w:szCs w:val="18"/>
              </w:rPr>
              <w:t xml:space="preserve"> to reserve conference rooms for </w:t>
            </w:r>
            <w:r w:rsidR="00004395">
              <w:rPr>
                <w:rFonts w:ascii="Arial" w:hAnsi="Arial" w:cs="Arial"/>
                <w:szCs w:val="18"/>
              </w:rPr>
              <w:t>meetings and workshops</w:t>
            </w:r>
          </w:p>
          <w:p w14:paraId="4823994D" w14:textId="6AF47448" w:rsidR="00206837" w:rsidRPr="00206837" w:rsidRDefault="00206837" w:rsidP="00206837">
            <w:pPr>
              <w:pStyle w:val="ListParagraph"/>
              <w:widowControl/>
              <w:numPr>
                <w:ilvl w:val="2"/>
                <w:numId w:val="14"/>
              </w:numPr>
              <w:rPr>
                <w:rFonts w:ascii="Arial" w:hAnsi="Arial" w:cs="Arial"/>
                <w:szCs w:val="18"/>
              </w:rPr>
            </w:pPr>
            <w:r w:rsidRPr="00206837">
              <w:rPr>
                <w:rFonts w:ascii="Arial" w:hAnsi="Arial" w:cs="Arial"/>
                <w:szCs w:val="18"/>
              </w:rPr>
              <w:t>Monitor and maintain office supply inventory and replenish supplies as needed or requested</w:t>
            </w:r>
          </w:p>
          <w:p w14:paraId="7EE00111" w14:textId="4039AF5F" w:rsidR="00AC4CF9" w:rsidRPr="00AC4CF9" w:rsidRDefault="007E02F6" w:rsidP="00E47C80">
            <w:pPr>
              <w:pStyle w:val="ListParagraph"/>
              <w:widowControl/>
              <w:numPr>
                <w:ilvl w:val="1"/>
                <w:numId w:val="14"/>
              </w:numPr>
              <w:rPr>
                <w:rFonts w:ascii="Arial" w:hAnsi="Arial" w:cs="Arial"/>
                <w:szCs w:val="18"/>
              </w:rPr>
            </w:pPr>
            <w:r>
              <w:rPr>
                <w:rFonts w:ascii="Arial" w:hAnsi="Arial" w:cs="Arial"/>
                <w:szCs w:val="18"/>
              </w:rPr>
              <w:t>Provide support m</w:t>
            </w:r>
            <w:r w:rsidR="000858FB">
              <w:rPr>
                <w:rFonts w:ascii="Arial" w:hAnsi="Arial" w:cs="Arial"/>
                <w:szCs w:val="18"/>
              </w:rPr>
              <w:t>aintain</w:t>
            </w:r>
            <w:r>
              <w:rPr>
                <w:rFonts w:ascii="Arial" w:hAnsi="Arial" w:cs="Arial"/>
                <w:szCs w:val="18"/>
              </w:rPr>
              <w:t>ing</w:t>
            </w:r>
            <w:r w:rsidR="000858FB">
              <w:rPr>
                <w:rFonts w:ascii="Arial" w:hAnsi="Arial" w:cs="Arial"/>
                <w:szCs w:val="18"/>
              </w:rPr>
              <w:t xml:space="preserve"> Accounts Receivable and Payable in Quick</w:t>
            </w:r>
            <w:r w:rsidR="00DA64B0">
              <w:rPr>
                <w:rFonts w:ascii="Arial" w:hAnsi="Arial" w:cs="Arial"/>
                <w:szCs w:val="18"/>
              </w:rPr>
              <w:t>B</w:t>
            </w:r>
            <w:r w:rsidR="000858FB">
              <w:rPr>
                <w:rFonts w:ascii="Arial" w:hAnsi="Arial" w:cs="Arial"/>
                <w:szCs w:val="18"/>
              </w:rPr>
              <w:t>ooks and SAP</w:t>
            </w:r>
            <w:r w:rsidR="00AC4CF9" w:rsidRPr="00AC4CF9">
              <w:rPr>
                <w:rFonts w:ascii="Arial" w:hAnsi="Arial" w:cs="Arial"/>
                <w:szCs w:val="18"/>
              </w:rPr>
              <w:t>:</w:t>
            </w:r>
          </w:p>
          <w:p w14:paraId="7295E6D4" w14:textId="7D6DE244" w:rsidR="00AC4CF9" w:rsidRPr="00AC4CF9" w:rsidRDefault="000858FB" w:rsidP="00E47C80">
            <w:pPr>
              <w:pStyle w:val="ListParagraph"/>
              <w:widowControl/>
              <w:numPr>
                <w:ilvl w:val="2"/>
                <w:numId w:val="14"/>
              </w:numPr>
              <w:rPr>
                <w:rFonts w:ascii="Arial" w:hAnsi="Arial" w:cs="Arial"/>
                <w:szCs w:val="18"/>
              </w:rPr>
            </w:pPr>
            <w:r>
              <w:rPr>
                <w:rFonts w:ascii="Arial" w:hAnsi="Arial" w:cs="Arial"/>
                <w:szCs w:val="18"/>
              </w:rPr>
              <w:t>Process invoices and corresponding vouchers for payment</w:t>
            </w:r>
          </w:p>
          <w:p w14:paraId="7BC54461" w14:textId="228E05AC" w:rsidR="00AC4CF9" w:rsidRPr="00AC4CF9" w:rsidRDefault="000858FB" w:rsidP="00E47C80">
            <w:pPr>
              <w:pStyle w:val="ListParagraph"/>
              <w:widowControl/>
              <w:numPr>
                <w:ilvl w:val="2"/>
                <w:numId w:val="14"/>
              </w:numPr>
              <w:rPr>
                <w:rFonts w:ascii="Arial" w:hAnsi="Arial" w:cs="Arial"/>
                <w:szCs w:val="18"/>
              </w:rPr>
            </w:pPr>
            <w:r>
              <w:rPr>
                <w:rFonts w:ascii="Arial" w:hAnsi="Arial" w:cs="Arial"/>
                <w:szCs w:val="18"/>
              </w:rPr>
              <w:t>Communicate with vendors</w:t>
            </w:r>
            <w:r w:rsidR="00AC4CF9" w:rsidRPr="00AC4CF9">
              <w:rPr>
                <w:rFonts w:ascii="Arial" w:hAnsi="Arial" w:cs="Arial"/>
                <w:szCs w:val="18"/>
              </w:rPr>
              <w:t>.</w:t>
            </w:r>
          </w:p>
          <w:p w14:paraId="0276DD50" w14:textId="2793E036" w:rsidR="00AC4CF9" w:rsidRPr="000858FB" w:rsidRDefault="000858FB" w:rsidP="000858FB">
            <w:pPr>
              <w:pStyle w:val="ListParagraph"/>
              <w:widowControl/>
              <w:numPr>
                <w:ilvl w:val="2"/>
                <w:numId w:val="14"/>
              </w:numPr>
              <w:rPr>
                <w:rFonts w:ascii="Arial" w:hAnsi="Arial" w:cs="Arial"/>
                <w:szCs w:val="18"/>
              </w:rPr>
            </w:pPr>
            <w:r>
              <w:rPr>
                <w:rFonts w:ascii="Arial" w:hAnsi="Arial" w:cs="Arial"/>
                <w:szCs w:val="18"/>
              </w:rPr>
              <w:t>Prepare receipt deposit transmittals</w:t>
            </w:r>
            <w:r w:rsidR="00AC4CF9" w:rsidRPr="00AC4CF9">
              <w:rPr>
                <w:rFonts w:ascii="Arial" w:hAnsi="Arial" w:cs="Arial"/>
                <w:szCs w:val="18"/>
              </w:rPr>
              <w:t>.</w:t>
            </w:r>
          </w:p>
          <w:p w14:paraId="2514EE73" w14:textId="5DCD8B2E" w:rsidR="00AC4CF9" w:rsidRPr="00AC4CF9" w:rsidRDefault="000858FB" w:rsidP="00E47C80">
            <w:pPr>
              <w:pStyle w:val="ListParagraph"/>
              <w:widowControl/>
              <w:numPr>
                <w:ilvl w:val="1"/>
                <w:numId w:val="14"/>
              </w:numPr>
              <w:rPr>
                <w:rFonts w:ascii="Arial" w:hAnsi="Arial" w:cs="Arial"/>
                <w:szCs w:val="18"/>
              </w:rPr>
            </w:pPr>
            <w:r>
              <w:rPr>
                <w:rFonts w:ascii="Arial" w:hAnsi="Arial" w:cs="Arial"/>
                <w:szCs w:val="18"/>
              </w:rPr>
              <w:t>Assist with Agency cash management process</w:t>
            </w:r>
            <w:r w:rsidR="00AC4CF9" w:rsidRPr="00AC4CF9">
              <w:rPr>
                <w:rFonts w:ascii="Arial" w:hAnsi="Arial" w:cs="Arial"/>
                <w:szCs w:val="18"/>
              </w:rPr>
              <w:t>:</w:t>
            </w:r>
          </w:p>
          <w:p w14:paraId="2F0C87F3" w14:textId="570FE0AC" w:rsidR="00AC4CF9" w:rsidRPr="00AC4CF9" w:rsidRDefault="00AC4CF9" w:rsidP="00E47C80">
            <w:pPr>
              <w:pStyle w:val="ListParagraph"/>
              <w:widowControl/>
              <w:numPr>
                <w:ilvl w:val="2"/>
                <w:numId w:val="14"/>
              </w:numPr>
              <w:rPr>
                <w:rFonts w:ascii="Arial" w:hAnsi="Arial" w:cs="Arial"/>
                <w:szCs w:val="18"/>
              </w:rPr>
            </w:pPr>
            <w:r w:rsidRPr="00AC4CF9">
              <w:rPr>
                <w:rFonts w:ascii="Arial" w:hAnsi="Arial" w:cs="Arial"/>
                <w:szCs w:val="18"/>
              </w:rPr>
              <w:t>Pr</w:t>
            </w:r>
            <w:r w:rsidR="001B2F3C">
              <w:rPr>
                <w:rFonts w:ascii="Arial" w:hAnsi="Arial" w:cs="Arial"/>
                <w:szCs w:val="18"/>
              </w:rPr>
              <w:t>epare bank deposits and assist the CFO with corresponding accounting and related reporting procedures.</w:t>
            </w:r>
          </w:p>
          <w:p w14:paraId="0EC83B6A" w14:textId="77777777" w:rsidR="00AC4CF9" w:rsidRPr="00AC4CF9" w:rsidRDefault="00AC4CF9" w:rsidP="00E47C80">
            <w:pPr>
              <w:pStyle w:val="ListParagraph"/>
              <w:widowControl/>
              <w:numPr>
                <w:ilvl w:val="2"/>
                <w:numId w:val="14"/>
              </w:numPr>
              <w:rPr>
                <w:rFonts w:ascii="Arial" w:hAnsi="Arial" w:cs="Arial"/>
                <w:szCs w:val="18"/>
              </w:rPr>
            </w:pPr>
            <w:r w:rsidRPr="00AC4CF9">
              <w:rPr>
                <w:rFonts w:ascii="Arial" w:hAnsi="Arial" w:cs="Arial"/>
                <w:szCs w:val="18"/>
              </w:rPr>
              <w:t>Communicate with vendors.</w:t>
            </w:r>
          </w:p>
          <w:p w14:paraId="329C0596" w14:textId="67B7695D" w:rsidR="00AC4CF9" w:rsidRPr="00AC4CF9" w:rsidRDefault="00AC4CF9" w:rsidP="001B2F3C">
            <w:pPr>
              <w:pStyle w:val="ListParagraph"/>
              <w:widowControl/>
              <w:ind w:left="2160"/>
              <w:rPr>
                <w:rFonts w:ascii="Arial" w:hAnsi="Arial" w:cs="Arial"/>
                <w:szCs w:val="18"/>
              </w:rPr>
            </w:pPr>
          </w:p>
          <w:p w14:paraId="268F0830" w14:textId="3DFBED65" w:rsidR="00AC4CF9" w:rsidRPr="00AC4CF9" w:rsidRDefault="00AC4CF9" w:rsidP="00E47C80">
            <w:pPr>
              <w:pStyle w:val="ListParagraph"/>
              <w:widowControl/>
              <w:numPr>
                <w:ilvl w:val="1"/>
                <w:numId w:val="14"/>
              </w:numPr>
              <w:rPr>
                <w:rFonts w:ascii="Arial" w:hAnsi="Arial" w:cs="Arial"/>
                <w:szCs w:val="18"/>
              </w:rPr>
            </w:pPr>
            <w:r w:rsidRPr="00AC4CF9">
              <w:rPr>
                <w:rFonts w:ascii="Arial" w:hAnsi="Arial" w:cs="Arial"/>
                <w:szCs w:val="18"/>
              </w:rPr>
              <w:t>A</w:t>
            </w:r>
            <w:r w:rsidR="001B2F3C">
              <w:rPr>
                <w:rFonts w:ascii="Arial" w:hAnsi="Arial" w:cs="Arial"/>
                <w:szCs w:val="18"/>
              </w:rPr>
              <w:t>gency inventory management</w:t>
            </w:r>
            <w:r w:rsidRPr="00AC4CF9">
              <w:rPr>
                <w:rFonts w:ascii="Arial" w:hAnsi="Arial" w:cs="Arial"/>
                <w:szCs w:val="18"/>
              </w:rPr>
              <w:t>:</w:t>
            </w:r>
          </w:p>
          <w:p w14:paraId="5839D1DB" w14:textId="0FAD1C57" w:rsidR="00B33620" w:rsidRPr="00AC4CF9" w:rsidRDefault="001B2F3C" w:rsidP="00E47C80">
            <w:pPr>
              <w:pStyle w:val="ListParagraph"/>
              <w:widowControl/>
              <w:numPr>
                <w:ilvl w:val="2"/>
                <w:numId w:val="14"/>
              </w:numPr>
              <w:rPr>
                <w:rFonts w:ascii="Arial" w:hAnsi="Arial" w:cs="Arial"/>
                <w:szCs w:val="18"/>
              </w:rPr>
            </w:pPr>
            <w:r>
              <w:rPr>
                <w:rFonts w:ascii="Arial" w:hAnsi="Arial" w:cs="Arial"/>
                <w:szCs w:val="18"/>
              </w:rPr>
              <w:t>Maintain master inventory list and related procedures for total value of IPA inventoried property (i.e. assets/equipment)</w:t>
            </w:r>
            <w:r w:rsidR="00AC4CF9" w:rsidRPr="00AC4CF9">
              <w:rPr>
                <w:rFonts w:ascii="Arial" w:hAnsi="Arial" w:cs="Arial"/>
                <w:szCs w:val="18"/>
              </w:rPr>
              <w:t>.</w:t>
            </w:r>
          </w:p>
          <w:p w14:paraId="3D34B625" w14:textId="2948A010" w:rsidR="00AC4CF9" w:rsidRPr="00AC4CF9" w:rsidRDefault="00AC4CF9" w:rsidP="00E47C80">
            <w:pPr>
              <w:pStyle w:val="ListParagraph"/>
              <w:widowControl/>
              <w:numPr>
                <w:ilvl w:val="1"/>
                <w:numId w:val="14"/>
              </w:numPr>
              <w:rPr>
                <w:rFonts w:ascii="Arial" w:hAnsi="Arial" w:cs="Arial"/>
                <w:szCs w:val="18"/>
              </w:rPr>
            </w:pPr>
            <w:r w:rsidRPr="00AC4CF9">
              <w:rPr>
                <w:rFonts w:ascii="Arial" w:hAnsi="Arial" w:cs="Arial"/>
                <w:szCs w:val="18"/>
              </w:rPr>
              <w:t xml:space="preserve">Agency </w:t>
            </w:r>
            <w:r w:rsidR="001B2F3C">
              <w:rPr>
                <w:rFonts w:ascii="Arial" w:hAnsi="Arial" w:cs="Arial"/>
                <w:szCs w:val="18"/>
              </w:rPr>
              <w:t>Information System / Telecom Coordinator</w:t>
            </w:r>
            <w:r w:rsidRPr="00AC4CF9">
              <w:rPr>
                <w:rFonts w:ascii="Arial" w:hAnsi="Arial" w:cs="Arial"/>
                <w:szCs w:val="18"/>
              </w:rPr>
              <w:t>:</w:t>
            </w:r>
          </w:p>
          <w:p w14:paraId="2A3C7F63" w14:textId="40A8334B" w:rsidR="00AC4CF9" w:rsidRDefault="00AC4CF9" w:rsidP="00E47C80">
            <w:pPr>
              <w:pStyle w:val="ListParagraph"/>
              <w:widowControl/>
              <w:numPr>
                <w:ilvl w:val="2"/>
                <w:numId w:val="14"/>
              </w:numPr>
              <w:rPr>
                <w:rFonts w:ascii="Arial" w:hAnsi="Arial" w:cs="Arial"/>
                <w:szCs w:val="18"/>
              </w:rPr>
            </w:pPr>
            <w:r w:rsidRPr="00AC4CF9">
              <w:rPr>
                <w:rFonts w:ascii="Arial" w:hAnsi="Arial" w:cs="Arial"/>
                <w:szCs w:val="18"/>
              </w:rPr>
              <w:t>M</w:t>
            </w:r>
            <w:r w:rsidR="001B2F3C">
              <w:rPr>
                <w:rFonts w:ascii="Arial" w:hAnsi="Arial" w:cs="Arial"/>
                <w:szCs w:val="18"/>
              </w:rPr>
              <w:t>onitor office multifunction printers</w:t>
            </w:r>
          </w:p>
          <w:p w14:paraId="0FC48A3B" w14:textId="228812D6" w:rsidR="001B2F3C" w:rsidRDefault="001B2F3C" w:rsidP="00E47C80">
            <w:pPr>
              <w:pStyle w:val="ListParagraph"/>
              <w:widowControl/>
              <w:numPr>
                <w:ilvl w:val="2"/>
                <w:numId w:val="14"/>
              </w:numPr>
              <w:rPr>
                <w:rFonts w:ascii="Arial" w:hAnsi="Arial" w:cs="Arial"/>
                <w:szCs w:val="18"/>
              </w:rPr>
            </w:pPr>
            <w:r>
              <w:rPr>
                <w:rFonts w:ascii="Arial" w:hAnsi="Arial" w:cs="Arial"/>
                <w:szCs w:val="18"/>
              </w:rPr>
              <w:t>Monitoring of Supplies / maintenance and troubleshooting</w:t>
            </w:r>
          </w:p>
          <w:p w14:paraId="55A53182" w14:textId="003AEBA6" w:rsidR="001B2F3C" w:rsidRPr="00A619EF" w:rsidRDefault="001B2F3C" w:rsidP="00A619EF">
            <w:pPr>
              <w:pStyle w:val="ListParagraph"/>
              <w:widowControl/>
              <w:numPr>
                <w:ilvl w:val="2"/>
                <w:numId w:val="14"/>
              </w:numPr>
              <w:rPr>
                <w:rFonts w:ascii="Arial" w:hAnsi="Arial" w:cs="Arial"/>
                <w:szCs w:val="18"/>
              </w:rPr>
            </w:pPr>
            <w:r w:rsidRPr="00A619EF">
              <w:rPr>
                <w:rFonts w:ascii="Arial" w:hAnsi="Arial" w:cs="Arial"/>
                <w:szCs w:val="18"/>
              </w:rPr>
              <w:t xml:space="preserve">Serve as </w:t>
            </w:r>
            <w:r w:rsidR="00D3031C" w:rsidRPr="00D3031C">
              <w:rPr>
                <w:rFonts w:ascii="Arial" w:hAnsi="Arial" w:cs="Arial"/>
                <w:szCs w:val="18"/>
              </w:rPr>
              <w:t xml:space="preserve">liaison </w:t>
            </w:r>
            <w:r w:rsidRPr="00D3031C">
              <w:rPr>
                <w:rFonts w:ascii="Arial" w:hAnsi="Arial" w:cs="Arial"/>
                <w:szCs w:val="18"/>
              </w:rPr>
              <w:t xml:space="preserve">on </w:t>
            </w:r>
            <w:r w:rsidR="00D3031C" w:rsidRPr="00D3031C">
              <w:rPr>
                <w:rFonts w:ascii="Arial" w:hAnsi="Arial" w:cs="Arial"/>
                <w:szCs w:val="18"/>
              </w:rPr>
              <w:t xml:space="preserve">system </w:t>
            </w:r>
            <w:r w:rsidR="003A0E89" w:rsidRPr="00D3031C">
              <w:rPr>
                <w:rFonts w:ascii="Arial" w:hAnsi="Arial" w:cs="Arial"/>
                <w:szCs w:val="18"/>
              </w:rPr>
              <w:t xml:space="preserve">conversions </w:t>
            </w:r>
            <w:r w:rsidR="00812A19" w:rsidRPr="00F13F2E">
              <w:rPr>
                <w:rFonts w:ascii="Arial" w:hAnsi="Arial" w:cs="Arial"/>
                <w:szCs w:val="18"/>
              </w:rPr>
              <w:t xml:space="preserve">including </w:t>
            </w:r>
            <w:r w:rsidR="003A0E89" w:rsidRPr="00A619EF">
              <w:rPr>
                <w:rFonts w:ascii="Arial" w:hAnsi="Arial" w:cs="Arial"/>
                <w:szCs w:val="18"/>
              </w:rPr>
              <w:t>loading data</w:t>
            </w:r>
            <w:r w:rsidR="00D3031C" w:rsidRPr="00A619EF">
              <w:rPr>
                <w:rFonts w:ascii="Arial" w:hAnsi="Arial" w:cs="Arial"/>
                <w:szCs w:val="18"/>
              </w:rPr>
              <w:t>,</w:t>
            </w:r>
            <w:r w:rsidR="003A0E89" w:rsidRPr="00A619EF">
              <w:rPr>
                <w:rFonts w:ascii="Arial" w:hAnsi="Arial" w:cs="Arial"/>
                <w:szCs w:val="18"/>
              </w:rPr>
              <w:t xml:space="preserve"> </w:t>
            </w:r>
            <w:r w:rsidR="00812A19" w:rsidRPr="00F13F2E">
              <w:rPr>
                <w:rFonts w:ascii="Arial" w:hAnsi="Arial" w:cs="Arial"/>
                <w:szCs w:val="18"/>
              </w:rPr>
              <w:t xml:space="preserve">and testing integrations between </w:t>
            </w:r>
            <w:r w:rsidR="00D3031C" w:rsidRPr="00A619EF">
              <w:rPr>
                <w:rFonts w:ascii="Arial" w:hAnsi="Arial" w:cs="Arial"/>
                <w:szCs w:val="18"/>
              </w:rPr>
              <w:t xml:space="preserve">State-administered systems and </w:t>
            </w:r>
            <w:r w:rsidR="00D3031C" w:rsidRPr="00D3031C">
              <w:rPr>
                <w:rFonts w:ascii="Arial" w:hAnsi="Arial" w:cs="Arial"/>
                <w:szCs w:val="18"/>
              </w:rPr>
              <w:t>internal Agency processes</w:t>
            </w:r>
            <w:r w:rsidR="00D3031C">
              <w:rPr>
                <w:rFonts w:ascii="Arial" w:hAnsi="Arial" w:cs="Arial"/>
                <w:szCs w:val="18"/>
              </w:rPr>
              <w:t xml:space="preserve"> and systems</w:t>
            </w:r>
            <w:r w:rsidR="00812A19" w:rsidRPr="00F13F2E">
              <w:rPr>
                <w:rFonts w:ascii="Arial" w:hAnsi="Arial" w:cs="Arial"/>
                <w:szCs w:val="18"/>
              </w:rPr>
              <w:t>.</w:t>
            </w:r>
          </w:p>
          <w:p w14:paraId="6DEFB98D" w14:textId="25BB924B" w:rsidR="00AC4CF9" w:rsidRPr="00AC4CF9" w:rsidRDefault="00AC4CF9" w:rsidP="00E47C80">
            <w:pPr>
              <w:pStyle w:val="ListParagraph"/>
              <w:widowControl/>
              <w:numPr>
                <w:ilvl w:val="2"/>
                <w:numId w:val="14"/>
              </w:numPr>
              <w:rPr>
                <w:rFonts w:ascii="Arial" w:hAnsi="Arial" w:cs="Arial"/>
                <w:szCs w:val="18"/>
              </w:rPr>
            </w:pPr>
            <w:bookmarkStart w:id="0" w:name="_Hlk536022216"/>
            <w:r w:rsidRPr="00F13F2E">
              <w:rPr>
                <w:rFonts w:ascii="Arial" w:hAnsi="Arial" w:cs="Arial"/>
                <w:szCs w:val="18"/>
              </w:rPr>
              <w:t>Coordinate</w:t>
            </w:r>
            <w:r w:rsidRPr="00AC4CF9">
              <w:rPr>
                <w:rFonts w:ascii="Arial" w:hAnsi="Arial" w:cs="Arial"/>
                <w:szCs w:val="18"/>
              </w:rPr>
              <w:t xml:space="preserve"> with </w:t>
            </w:r>
            <w:r w:rsidR="004929DE">
              <w:rPr>
                <w:rFonts w:ascii="Arial" w:hAnsi="Arial" w:cs="Arial"/>
                <w:szCs w:val="18"/>
              </w:rPr>
              <w:t>DoIT</w:t>
            </w:r>
            <w:r w:rsidRPr="00AC4CF9">
              <w:rPr>
                <w:rFonts w:ascii="Arial" w:hAnsi="Arial" w:cs="Arial"/>
                <w:szCs w:val="18"/>
              </w:rPr>
              <w:t xml:space="preserve"> </w:t>
            </w:r>
            <w:r w:rsidR="00F66E07">
              <w:rPr>
                <w:rFonts w:ascii="Arial" w:hAnsi="Arial" w:cs="Arial"/>
                <w:szCs w:val="18"/>
              </w:rPr>
              <w:t>(Department of Innovation and Technology</w:t>
            </w:r>
            <w:r w:rsidR="00F66E07" w:rsidRPr="00AC4CF9">
              <w:rPr>
                <w:rFonts w:ascii="Arial" w:hAnsi="Arial" w:cs="Arial"/>
                <w:szCs w:val="18"/>
              </w:rPr>
              <w:t xml:space="preserve">) </w:t>
            </w:r>
            <w:r w:rsidRPr="00AC4CF9">
              <w:rPr>
                <w:rFonts w:ascii="Arial" w:hAnsi="Arial" w:cs="Arial"/>
                <w:szCs w:val="18"/>
              </w:rPr>
              <w:t>Telecom for the organization, access, utilization,</w:t>
            </w:r>
            <w:r w:rsidR="00812A19">
              <w:rPr>
                <w:rFonts w:ascii="Arial" w:hAnsi="Arial" w:cs="Arial"/>
                <w:szCs w:val="18"/>
              </w:rPr>
              <w:t xml:space="preserve"> configuration of hardware/software</w:t>
            </w:r>
            <w:r w:rsidRPr="00AC4CF9">
              <w:rPr>
                <w:rFonts w:ascii="Arial" w:hAnsi="Arial" w:cs="Arial"/>
                <w:szCs w:val="18"/>
              </w:rPr>
              <w:t xml:space="preserve"> and invoicing of telephone systems</w:t>
            </w:r>
            <w:r w:rsidR="00812A19">
              <w:rPr>
                <w:rFonts w:ascii="Arial" w:hAnsi="Arial" w:cs="Arial"/>
                <w:szCs w:val="18"/>
              </w:rPr>
              <w:t xml:space="preserve"> and </w:t>
            </w:r>
            <w:r w:rsidRPr="00AC4CF9">
              <w:rPr>
                <w:rFonts w:ascii="Arial" w:hAnsi="Arial" w:cs="Arial"/>
                <w:szCs w:val="18"/>
              </w:rPr>
              <w:t>computer systems/application</w:t>
            </w:r>
            <w:r w:rsidR="00812A19">
              <w:rPr>
                <w:rFonts w:ascii="Arial" w:hAnsi="Arial" w:cs="Arial"/>
                <w:szCs w:val="18"/>
              </w:rPr>
              <w:t xml:space="preserve">s </w:t>
            </w:r>
            <w:r w:rsidRPr="00AC4CF9">
              <w:rPr>
                <w:rFonts w:ascii="Arial" w:hAnsi="Arial" w:cs="Arial"/>
                <w:szCs w:val="18"/>
              </w:rPr>
              <w:t>for IPA staff.</w:t>
            </w:r>
          </w:p>
          <w:p w14:paraId="20AE4618" w14:textId="00DDEFF6" w:rsidR="00AC4CF9" w:rsidRPr="00AC4CF9" w:rsidRDefault="001B2F3C" w:rsidP="00E47C80">
            <w:pPr>
              <w:pStyle w:val="ListParagraph"/>
              <w:widowControl/>
              <w:numPr>
                <w:ilvl w:val="2"/>
                <w:numId w:val="14"/>
              </w:numPr>
              <w:rPr>
                <w:rFonts w:ascii="Arial" w:hAnsi="Arial" w:cs="Arial"/>
                <w:szCs w:val="18"/>
              </w:rPr>
            </w:pPr>
            <w:r>
              <w:rPr>
                <w:rFonts w:ascii="Arial" w:hAnsi="Arial" w:cs="Arial"/>
                <w:szCs w:val="18"/>
              </w:rPr>
              <w:t>Serve as</w:t>
            </w:r>
            <w:r w:rsidR="00AC4CF9" w:rsidRPr="00AC4CF9">
              <w:rPr>
                <w:rFonts w:ascii="Arial" w:hAnsi="Arial" w:cs="Arial"/>
                <w:szCs w:val="18"/>
              </w:rPr>
              <w:t xml:space="preserve"> IT Coordinator</w:t>
            </w:r>
            <w:r>
              <w:rPr>
                <w:rFonts w:ascii="Arial" w:hAnsi="Arial" w:cs="Arial"/>
                <w:szCs w:val="18"/>
              </w:rPr>
              <w:t xml:space="preserve"> with</w:t>
            </w:r>
            <w:r w:rsidR="00AC4CF9" w:rsidRPr="00AC4CF9">
              <w:rPr>
                <w:rFonts w:ascii="Arial" w:hAnsi="Arial" w:cs="Arial"/>
                <w:szCs w:val="18"/>
              </w:rPr>
              <w:t xml:space="preserve"> </w:t>
            </w:r>
            <w:r w:rsidR="003876D4">
              <w:rPr>
                <w:rFonts w:ascii="Arial" w:hAnsi="Arial" w:cs="Arial"/>
                <w:szCs w:val="18"/>
              </w:rPr>
              <w:t xml:space="preserve">DoIT </w:t>
            </w:r>
            <w:r w:rsidR="00AC4CF9" w:rsidRPr="00AC4CF9">
              <w:rPr>
                <w:rFonts w:ascii="Arial" w:hAnsi="Arial" w:cs="Arial"/>
                <w:szCs w:val="18"/>
              </w:rPr>
              <w:t xml:space="preserve">for the </w:t>
            </w:r>
            <w:r>
              <w:rPr>
                <w:rFonts w:ascii="Arial" w:hAnsi="Arial" w:cs="Arial"/>
                <w:szCs w:val="18"/>
              </w:rPr>
              <w:t>Agency’s</w:t>
            </w:r>
            <w:r w:rsidR="00AC4CF9" w:rsidRPr="00AC4CF9">
              <w:rPr>
                <w:rFonts w:ascii="Arial" w:hAnsi="Arial" w:cs="Arial"/>
                <w:szCs w:val="18"/>
              </w:rPr>
              <w:t>, deployment, access, utilization and invoicing of all IT systems utilized by IPA staff.</w:t>
            </w:r>
          </w:p>
          <w:bookmarkEnd w:id="0"/>
          <w:p w14:paraId="58C3C189" w14:textId="77777777" w:rsidR="00AC4CF9" w:rsidRPr="00AC4CF9" w:rsidRDefault="00AC4CF9" w:rsidP="00E47C80">
            <w:pPr>
              <w:pStyle w:val="ListParagraph"/>
              <w:widowControl/>
              <w:numPr>
                <w:ilvl w:val="1"/>
                <w:numId w:val="14"/>
              </w:numPr>
              <w:rPr>
                <w:rFonts w:ascii="Arial" w:hAnsi="Arial" w:cs="Arial"/>
                <w:szCs w:val="18"/>
              </w:rPr>
            </w:pPr>
            <w:r w:rsidRPr="00AC4CF9">
              <w:rPr>
                <w:rFonts w:ascii="Arial" w:hAnsi="Arial" w:cs="Arial"/>
                <w:szCs w:val="18"/>
              </w:rPr>
              <w:t>Generate required reports and information for annual audit, accounting, and regulatory compliance.</w:t>
            </w:r>
          </w:p>
          <w:p w14:paraId="68E49529" w14:textId="77777777" w:rsidR="00AC4CF9" w:rsidRPr="00AC4CF9" w:rsidRDefault="00AC4CF9" w:rsidP="00AC4CF9">
            <w:pPr>
              <w:widowControl/>
              <w:rPr>
                <w:rFonts w:ascii="Arial" w:hAnsi="Arial" w:cs="Arial"/>
                <w:szCs w:val="18"/>
              </w:rPr>
            </w:pPr>
          </w:p>
          <w:p w14:paraId="243B316B" w14:textId="77777777" w:rsidR="00AC4CF9" w:rsidRPr="00AC4CF9" w:rsidRDefault="00AC4CF9">
            <w:pPr>
              <w:pStyle w:val="ListParagraph"/>
              <w:numPr>
                <w:ilvl w:val="0"/>
                <w:numId w:val="14"/>
              </w:numPr>
              <w:rPr>
                <w:rFonts w:ascii="Arial" w:hAnsi="Arial" w:cs="Arial"/>
                <w:szCs w:val="18"/>
              </w:rPr>
            </w:pPr>
            <w:r w:rsidRPr="00AC4CF9">
              <w:rPr>
                <w:rFonts w:ascii="Arial" w:hAnsi="Arial" w:cs="Arial"/>
                <w:szCs w:val="18"/>
              </w:rPr>
              <w:t>Other duties/tasks:</w:t>
            </w:r>
          </w:p>
          <w:p w14:paraId="0DE3A274" w14:textId="2E3C18BE" w:rsidR="00AC4CF9" w:rsidRPr="00AC4CF9" w:rsidRDefault="00AC4CF9" w:rsidP="00E82741">
            <w:pPr>
              <w:pStyle w:val="ListParagraph"/>
              <w:numPr>
                <w:ilvl w:val="1"/>
                <w:numId w:val="14"/>
              </w:numPr>
              <w:rPr>
                <w:rFonts w:ascii="Arial" w:hAnsi="Arial" w:cs="Arial"/>
                <w:szCs w:val="18"/>
              </w:rPr>
            </w:pPr>
            <w:r w:rsidRPr="00AC4CF9">
              <w:rPr>
                <w:rFonts w:ascii="Arial" w:hAnsi="Arial" w:cs="Arial"/>
                <w:szCs w:val="18"/>
              </w:rPr>
              <w:t>Conduct special projects as assigned by the Director</w:t>
            </w:r>
            <w:r w:rsidR="00206837">
              <w:rPr>
                <w:rFonts w:ascii="Arial" w:hAnsi="Arial" w:cs="Arial"/>
                <w:szCs w:val="18"/>
              </w:rPr>
              <w:t xml:space="preserve"> or CFO</w:t>
            </w:r>
            <w:r w:rsidRPr="00AC4CF9">
              <w:rPr>
                <w:rFonts w:ascii="Arial" w:hAnsi="Arial" w:cs="Arial"/>
                <w:szCs w:val="18"/>
              </w:rPr>
              <w:t>.</w:t>
            </w:r>
          </w:p>
          <w:p w14:paraId="10246645" w14:textId="75CA746F" w:rsidR="00AC4CF9" w:rsidRPr="00AC4CF9" w:rsidRDefault="00AC4CF9" w:rsidP="00F13F2E">
            <w:pPr>
              <w:pStyle w:val="ListParagraph"/>
              <w:numPr>
                <w:ilvl w:val="1"/>
                <w:numId w:val="14"/>
              </w:numPr>
              <w:rPr>
                <w:rFonts w:ascii="Arial" w:hAnsi="Arial"/>
                <w:szCs w:val="18"/>
              </w:rPr>
            </w:pPr>
            <w:r w:rsidRPr="00A619EF">
              <w:rPr>
                <w:rFonts w:ascii="Arial" w:hAnsi="Arial" w:cs="Arial"/>
                <w:szCs w:val="18"/>
              </w:rPr>
              <w:t xml:space="preserve">Perform other duties as required or assigned by the </w:t>
            </w:r>
            <w:r w:rsidR="00F66E07" w:rsidRPr="00A619EF">
              <w:rPr>
                <w:rFonts w:ascii="Arial" w:hAnsi="Arial" w:cs="Arial"/>
                <w:szCs w:val="18"/>
              </w:rPr>
              <w:t xml:space="preserve">Agency </w:t>
            </w:r>
            <w:r w:rsidRPr="00A619EF">
              <w:rPr>
                <w:rFonts w:ascii="Arial" w:hAnsi="Arial" w:cs="Arial"/>
                <w:szCs w:val="18"/>
              </w:rPr>
              <w:t>senior management team.</w:t>
            </w:r>
          </w:p>
        </w:tc>
      </w:tr>
      <w:tr w:rsidR="007718EB" w:rsidRPr="006B536E" w14:paraId="0E890AAD" w14:textId="77777777" w:rsidTr="00AC4CF9">
        <w:trPr>
          <w:gridBefore w:val="1"/>
          <w:wBefore w:w="18" w:type="dxa"/>
          <w:cantSplit/>
          <w:trHeight w:hRule="exact" w:val="660"/>
        </w:trPr>
        <w:tc>
          <w:tcPr>
            <w:tcW w:w="4950" w:type="dxa"/>
            <w:gridSpan w:val="4"/>
            <w:tcBorders>
              <w:top w:val="single" w:sz="6" w:space="0" w:color="auto"/>
              <w:left w:val="single" w:sz="6" w:space="0" w:color="auto"/>
              <w:bottom w:val="single" w:sz="6" w:space="0" w:color="auto"/>
              <w:right w:val="single" w:sz="6" w:space="0" w:color="auto"/>
            </w:tcBorders>
          </w:tcPr>
          <w:p w14:paraId="032F0610" w14:textId="77777777" w:rsidR="00AA698F" w:rsidRPr="006B536E" w:rsidRDefault="00AA698F" w:rsidP="00E904BE">
            <w:pPr>
              <w:widowControl/>
              <w:rPr>
                <w:rFonts w:ascii="Arial" w:hAnsi="Arial"/>
              </w:rPr>
            </w:pPr>
            <w:r w:rsidRPr="006B536E">
              <w:rPr>
                <w:rFonts w:ascii="Arial" w:hAnsi="Arial"/>
              </w:rPr>
              <w:t>IMMEDIATE SUPERVISOR SIGNATURE</w:t>
            </w:r>
          </w:p>
        </w:tc>
        <w:tc>
          <w:tcPr>
            <w:tcW w:w="4848" w:type="dxa"/>
            <w:gridSpan w:val="7"/>
            <w:tcBorders>
              <w:top w:val="single" w:sz="6" w:space="0" w:color="auto"/>
              <w:left w:val="single" w:sz="6" w:space="0" w:color="auto"/>
              <w:bottom w:val="single" w:sz="6" w:space="0" w:color="auto"/>
              <w:right w:val="single" w:sz="6" w:space="0" w:color="auto"/>
            </w:tcBorders>
          </w:tcPr>
          <w:p w14:paraId="3E0835AE" w14:textId="77777777" w:rsidR="00AA698F" w:rsidRPr="006B536E" w:rsidRDefault="00AA698F" w:rsidP="00E904BE">
            <w:pPr>
              <w:widowControl/>
              <w:rPr>
                <w:rFonts w:ascii="Arial" w:hAnsi="Arial"/>
              </w:rPr>
            </w:pPr>
            <w:r w:rsidRPr="006B536E">
              <w:rPr>
                <w:rFonts w:ascii="Arial" w:hAnsi="Arial"/>
              </w:rPr>
              <w:t>DIRECTOR SIGNATURE</w:t>
            </w:r>
          </w:p>
        </w:tc>
        <w:tc>
          <w:tcPr>
            <w:tcW w:w="1434" w:type="dxa"/>
            <w:tcBorders>
              <w:top w:val="single" w:sz="6" w:space="0" w:color="auto"/>
              <w:left w:val="single" w:sz="6" w:space="0" w:color="auto"/>
              <w:bottom w:val="single" w:sz="6" w:space="0" w:color="auto"/>
              <w:right w:val="single" w:sz="6" w:space="0" w:color="auto"/>
            </w:tcBorders>
          </w:tcPr>
          <w:p w14:paraId="5C0031F2" w14:textId="77777777" w:rsidR="00AA698F" w:rsidRPr="006B536E" w:rsidRDefault="00AA698F" w:rsidP="00E904BE">
            <w:pPr>
              <w:widowControl/>
              <w:jc w:val="center"/>
              <w:rPr>
                <w:rFonts w:ascii="Arial" w:hAnsi="Arial"/>
              </w:rPr>
            </w:pPr>
            <w:r w:rsidRPr="006B536E">
              <w:rPr>
                <w:rFonts w:ascii="Arial" w:hAnsi="Arial"/>
              </w:rPr>
              <w:t>DATE</w:t>
            </w:r>
          </w:p>
        </w:tc>
      </w:tr>
    </w:tbl>
    <w:p w14:paraId="3A6B48B1" w14:textId="77777777" w:rsidR="00AA698F" w:rsidRDefault="00AA698F" w:rsidP="00AA698F">
      <w:pPr>
        <w:widowControl/>
        <w:rPr>
          <w:sz w:val="24"/>
        </w:rPr>
      </w:pPr>
    </w:p>
    <w:p w14:paraId="40D090D5" w14:textId="77777777" w:rsidR="00AC4CF9" w:rsidRDefault="00AC4CF9" w:rsidP="00AA698F">
      <w:pPr>
        <w:widowControl/>
        <w:rPr>
          <w:sz w:val="24"/>
        </w:rPr>
      </w:pPr>
    </w:p>
    <w:p w14:paraId="1C510FC0" w14:textId="77777777" w:rsidR="00AC4CF9" w:rsidRDefault="00AC4CF9" w:rsidP="00AA698F">
      <w:pPr>
        <w:widowControl/>
        <w:rPr>
          <w:sz w:val="24"/>
        </w:rPr>
      </w:pPr>
    </w:p>
    <w:p w14:paraId="6CD60074" w14:textId="77777777" w:rsidR="00AC4CF9" w:rsidRDefault="00AC4CF9" w:rsidP="00AA698F">
      <w:pPr>
        <w:widowControl/>
        <w:rPr>
          <w:sz w:val="24"/>
        </w:rPr>
      </w:pPr>
    </w:p>
    <w:p w14:paraId="68DC5BD2" w14:textId="77777777" w:rsidR="00AC4CF9" w:rsidRDefault="00AC4CF9" w:rsidP="00AA698F">
      <w:pPr>
        <w:widowControl/>
        <w:rPr>
          <w:sz w:val="24"/>
        </w:rPr>
      </w:pPr>
    </w:p>
    <w:tbl>
      <w:tblPr>
        <w:tblW w:w="11269" w:type="dxa"/>
        <w:tblInd w:w="198" w:type="dxa"/>
        <w:tblLayout w:type="fixed"/>
        <w:tblLook w:val="0000" w:firstRow="0" w:lastRow="0" w:firstColumn="0" w:lastColumn="0" w:noHBand="0" w:noVBand="0"/>
      </w:tblPr>
      <w:tblGrid>
        <w:gridCol w:w="3750"/>
        <w:gridCol w:w="3750"/>
        <w:gridCol w:w="3750"/>
        <w:gridCol w:w="9"/>
        <w:gridCol w:w="10"/>
      </w:tblGrid>
      <w:tr w:rsidR="007718EB" w:rsidRPr="006B536E" w14:paraId="7D32BF7A" w14:textId="77777777" w:rsidTr="00283002">
        <w:trPr>
          <w:cantSplit/>
          <w:trHeight w:hRule="exact" w:val="720"/>
        </w:trPr>
        <w:tc>
          <w:tcPr>
            <w:tcW w:w="11269" w:type="dxa"/>
            <w:gridSpan w:val="5"/>
            <w:tcBorders>
              <w:top w:val="single" w:sz="6" w:space="0" w:color="auto"/>
              <w:left w:val="single" w:sz="6" w:space="0" w:color="auto"/>
              <w:bottom w:val="single" w:sz="6" w:space="0" w:color="auto"/>
              <w:right w:val="single" w:sz="6" w:space="0" w:color="auto"/>
            </w:tcBorders>
          </w:tcPr>
          <w:p w14:paraId="68BB86E4" w14:textId="77777777" w:rsidR="00AA698F" w:rsidRPr="006B536E" w:rsidRDefault="00AA698F" w:rsidP="00E904BE">
            <w:pPr>
              <w:widowControl/>
              <w:ind w:left="338" w:hanging="338"/>
              <w:rPr>
                <w:rFonts w:ascii="Arial" w:hAnsi="Arial"/>
              </w:rPr>
            </w:pPr>
            <w:r w:rsidRPr="006B536E">
              <w:rPr>
                <w:rFonts w:ascii="Arial" w:hAnsi="Arial"/>
              </w:rPr>
              <w:t>9.  POSITION TITLE AND NUMBER OF IMMEDIATE SUPERVISOR (Responsible for assigning and reviewing work, preparing, conducting and signing performance evaluations; effectively recommending and imposing disciplinary action and adjusting grievances for the incumbent of this position.)</w:t>
            </w:r>
          </w:p>
        </w:tc>
      </w:tr>
      <w:tr w:rsidR="007718EB" w:rsidRPr="006B536E" w14:paraId="5E28CF83" w14:textId="77777777" w:rsidTr="00283002">
        <w:trPr>
          <w:cantSplit/>
          <w:trHeight w:hRule="exact" w:val="240"/>
        </w:trPr>
        <w:tc>
          <w:tcPr>
            <w:tcW w:w="11269" w:type="dxa"/>
            <w:gridSpan w:val="5"/>
            <w:tcBorders>
              <w:top w:val="single" w:sz="6" w:space="0" w:color="auto"/>
              <w:left w:val="single" w:sz="6" w:space="0" w:color="auto"/>
              <w:right w:val="single" w:sz="6" w:space="0" w:color="auto"/>
            </w:tcBorders>
          </w:tcPr>
          <w:p w14:paraId="1EE8A5AE" w14:textId="77777777" w:rsidR="00AA698F" w:rsidRPr="006B536E" w:rsidRDefault="00AA698F" w:rsidP="00E904BE">
            <w:pPr>
              <w:widowControl/>
              <w:rPr>
                <w:rFonts w:ascii="Arial" w:hAnsi="Arial"/>
              </w:rPr>
            </w:pPr>
          </w:p>
        </w:tc>
      </w:tr>
      <w:tr w:rsidR="007718EB" w:rsidRPr="006B536E" w14:paraId="3B55F285" w14:textId="77777777" w:rsidTr="00283002">
        <w:trPr>
          <w:gridAfter w:val="1"/>
          <w:wAfter w:w="10" w:type="dxa"/>
          <w:cantSplit/>
          <w:trHeight w:hRule="exact" w:val="480"/>
        </w:trPr>
        <w:tc>
          <w:tcPr>
            <w:tcW w:w="11259" w:type="dxa"/>
            <w:gridSpan w:val="4"/>
            <w:tcBorders>
              <w:left w:val="single" w:sz="6" w:space="0" w:color="auto"/>
              <w:bottom w:val="single" w:sz="6" w:space="0" w:color="auto"/>
              <w:right w:val="single" w:sz="6" w:space="0" w:color="auto"/>
            </w:tcBorders>
            <w:vAlign w:val="center"/>
          </w:tcPr>
          <w:p w14:paraId="5EADC37B" w14:textId="77777777" w:rsidR="00AA698F" w:rsidRPr="006B536E" w:rsidRDefault="003876D4" w:rsidP="00E904BE">
            <w:pPr>
              <w:widowControl/>
              <w:rPr>
                <w:rFonts w:ascii="Arial" w:hAnsi="Arial"/>
              </w:rPr>
            </w:pPr>
            <w:r>
              <w:rPr>
                <w:rFonts w:ascii="Arial" w:hAnsi="Arial"/>
              </w:rPr>
              <w:t xml:space="preserve">                    </w:t>
            </w:r>
            <w:r w:rsidR="007718EB" w:rsidRPr="006B536E">
              <w:rPr>
                <w:rFonts w:ascii="Arial" w:hAnsi="Arial"/>
              </w:rPr>
              <w:t>Chief Financial Officer</w:t>
            </w:r>
          </w:p>
          <w:p w14:paraId="4B313F4B" w14:textId="77777777" w:rsidR="00283002" w:rsidRPr="006B536E" w:rsidRDefault="00283002" w:rsidP="00E904BE">
            <w:pPr>
              <w:widowControl/>
              <w:rPr>
                <w:rFonts w:ascii="Arial" w:hAnsi="Arial"/>
              </w:rPr>
            </w:pPr>
          </w:p>
        </w:tc>
      </w:tr>
      <w:tr w:rsidR="007718EB" w:rsidRPr="006B536E" w14:paraId="38A884CB" w14:textId="77777777" w:rsidTr="00283002">
        <w:trPr>
          <w:gridAfter w:val="1"/>
          <w:wAfter w:w="10" w:type="dxa"/>
          <w:cantSplit/>
          <w:trHeight w:hRule="exact" w:val="1149"/>
        </w:trPr>
        <w:tc>
          <w:tcPr>
            <w:tcW w:w="11259" w:type="dxa"/>
            <w:gridSpan w:val="4"/>
            <w:tcBorders>
              <w:top w:val="single" w:sz="6" w:space="0" w:color="auto"/>
              <w:left w:val="single" w:sz="6" w:space="0" w:color="auto"/>
              <w:bottom w:val="single" w:sz="6" w:space="0" w:color="auto"/>
              <w:right w:val="single" w:sz="6" w:space="0" w:color="auto"/>
            </w:tcBorders>
          </w:tcPr>
          <w:p w14:paraId="6B459CB9" w14:textId="77777777" w:rsidR="00AA698F" w:rsidRPr="006B536E" w:rsidRDefault="00AA698F" w:rsidP="00E904BE">
            <w:pPr>
              <w:widowControl/>
              <w:rPr>
                <w:rFonts w:ascii="Arial" w:hAnsi="Arial"/>
              </w:rPr>
            </w:pPr>
            <w:r w:rsidRPr="006B536E">
              <w:rPr>
                <w:rFonts w:ascii="Arial" w:hAnsi="Arial"/>
              </w:rPr>
              <w:t>10. CHECK THE APPROPRIATE BOX IF THIS POSITION IS A:</w:t>
            </w:r>
          </w:p>
          <w:p w14:paraId="689A5F30" w14:textId="77777777" w:rsidR="00AA698F" w:rsidRPr="006B536E" w:rsidRDefault="00AA698F" w:rsidP="00E904BE">
            <w:pPr>
              <w:widowControl/>
              <w:ind w:left="360"/>
              <w:rPr>
                <w:rFonts w:ascii="Arial" w:hAnsi="Arial"/>
              </w:rPr>
            </w:pPr>
          </w:p>
          <w:bookmarkStart w:id="1" w:name="Check8"/>
          <w:p w14:paraId="0542A98E" w14:textId="77777777" w:rsidR="00AA698F" w:rsidRPr="006B536E" w:rsidRDefault="00AA698F" w:rsidP="00E904BE">
            <w:pPr>
              <w:widowControl/>
              <w:ind w:left="360"/>
              <w:rPr>
                <w:rFonts w:ascii="Arial" w:hAnsi="Arial"/>
              </w:rPr>
            </w:pPr>
            <w:r w:rsidRPr="006B536E">
              <w:rPr>
                <w:rFonts w:ascii="Arial" w:hAnsi="Arial"/>
              </w:rPr>
              <w:fldChar w:fldCharType="begin">
                <w:ffData>
                  <w:name w:val="Check8"/>
                  <w:enabled/>
                  <w:calcOnExit w:val="0"/>
                  <w:checkBox>
                    <w:sizeAuto/>
                    <w:default w:val="0"/>
                  </w:checkBox>
                </w:ffData>
              </w:fldChar>
            </w:r>
            <w:r w:rsidRPr="006B536E">
              <w:rPr>
                <w:rFonts w:ascii="Arial" w:hAnsi="Arial"/>
              </w:rPr>
              <w:instrText xml:space="preserve">formcheckbox </w:instrText>
            </w:r>
            <w:r w:rsidR="00596BE5">
              <w:rPr>
                <w:rFonts w:ascii="Arial" w:hAnsi="Arial"/>
              </w:rPr>
            </w:r>
            <w:r w:rsidR="00596BE5">
              <w:rPr>
                <w:rFonts w:ascii="Arial" w:hAnsi="Arial"/>
              </w:rPr>
              <w:fldChar w:fldCharType="separate"/>
            </w:r>
            <w:r w:rsidRPr="006B536E">
              <w:rPr>
                <w:rFonts w:ascii="Arial" w:hAnsi="Arial"/>
              </w:rPr>
              <w:fldChar w:fldCharType="end"/>
            </w:r>
            <w:bookmarkEnd w:id="1"/>
            <w:r w:rsidRPr="006B536E">
              <w:rPr>
                <w:rFonts w:ascii="Arial" w:hAnsi="Arial"/>
              </w:rPr>
              <w:t xml:space="preserve"> SUPERVISOR       </w:t>
            </w:r>
          </w:p>
          <w:p w14:paraId="696F5C63" w14:textId="77777777" w:rsidR="00AA698F" w:rsidRPr="006B536E" w:rsidRDefault="00AA698F" w:rsidP="00E904BE">
            <w:pPr>
              <w:widowControl/>
              <w:ind w:left="360"/>
              <w:rPr>
                <w:rFonts w:ascii="Arial" w:hAnsi="Arial"/>
                <w:b/>
              </w:rPr>
            </w:pPr>
          </w:p>
          <w:p w14:paraId="70383DD2" w14:textId="77777777" w:rsidR="00AA698F" w:rsidRPr="006B536E" w:rsidRDefault="00AA698F" w:rsidP="00E904BE">
            <w:pPr>
              <w:widowControl/>
              <w:ind w:left="360"/>
              <w:rPr>
                <w:rFonts w:ascii="Arial" w:hAnsi="Arial"/>
              </w:rPr>
            </w:pPr>
            <w:r w:rsidRPr="006B536E">
              <w:rPr>
                <w:rFonts w:ascii="Arial" w:hAnsi="Arial"/>
              </w:rPr>
              <w:t>List position title, position number, and number of subordinate incumbents or authorized funded headcount:</w:t>
            </w:r>
          </w:p>
        </w:tc>
      </w:tr>
      <w:tr w:rsidR="007718EB" w:rsidRPr="006B536E" w14:paraId="0F17A23E" w14:textId="77777777" w:rsidTr="00283002">
        <w:trPr>
          <w:gridAfter w:val="2"/>
          <w:wAfter w:w="19" w:type="dxa"/>
          <w:cantSplit/>
        </w:trPr>
        <w:tc>
          <w:tcPr>
            <w:tcW w:w="3750" w:type="dxa"/>
            <w:tcBorders>
              <w:top w:val="single" w:sz="6" w:space="0" w:color="auto"/>
              <w:left w:val="single" w:sz="6" w:space="0" w:color="auto"/>
              <w:bottom w:val="single" w:sz="6" w:space="0" w:color="auto"/>
              <w:right w:val="single" w:sz="6" w:space="0" w:color="auto"/>
            </w:tcBorders>
          </w:tcPr>
          <w:p w14:paraId="33FB41FA" w14:textId="77777777" w:rsidR="00AA698F" w:rsidRPr="006B536E" w:rsidRDefault="00AA698F" w:rsidP="00E904BE">
            <w:pPr>
              <w:widowControl/>
              <w:jc w:val="center"/>
              <w:rPr>
                <w:rFonts w:ascii="Arial" w:hAnsi="Arial"/>
              </w:rPr>
            </w:pPr>
            <w:r w:rsidRPr="006B536E">
              <w:rPr>
                <w:rFonts w:ascii="Arial" w:hAnsi="Arial"/>
              </w:rPr>
              <w:t>Position Title</w:t>
            </w:r>
          </w:p>
        </w:tc>
        <w:tc>
          <w:tcPr>
            <w:tcW w:w="3750" w:type="dxa"/>
            <w:tcBorders>
              <w:top w:val="single" w:sz="6" w:space="0" w:color="auto"/>
              <w:left w:val="single" w:sz="6" w:space="0" w:color="auto"/>
              <w:bottom w:val="single" w:sz="6" w:space="0" w:color="auto"/>
              <w:right w:val="single" w:sz="6" w:space="0" w:color="auto"/>
            </w:tcBorders>
          </w:tcPr>
          <w:p w14:paraId="491EF2AE" w14:textId="77777777" w:rsidR="00AA698F" w:rsidRPr="006B536E" w:rsidRDefault="00AA698F" w:rsidP="00E904BE">
            <w:pPr>
              <w:widowControl/>
              <w:jc w:val="center"/>
              <w:rPr>
                <w:rFonts w:ascii="Arial" w:hAnsi="Arial"/>
              </w:rPr>
            </w:pPr>
            <w:r w:rsidRPr="006B536E">
              <w:rPr>
                <w:rFonts w:ascii="Arial" w:hAnsi="Arial"/>
              </w:rPr>
              <w:t>Position Number</w:t>
            </w:r>
          </w:p>
        </w:tc>
        <w:tc>
          <w:tcPr>
            <w:tcW w:w="3750" w:type="dxa"/>
            <w:tcBorders>
              <w:top w:val="single" w:sz="6" w:space="0" w:color="auto"/>
              <w:left w:val="single" w:sz="6" w:space="0" w:color="auto"/>
              <w:bottom w:val="single" w:sz="6" w:space="0" w:color="auto"/>
              <w:right w:val="single" w:sz="6" w:space="0" w:color="auto"/>
            </w:tcBorders>
          </w:tcPr>
          <w:p w14:paraId="4350D567" w14:textId="77777777" w:rsidR="00AA698F" w:rsidRPr="006B536E" w:rsidRDefault="00AA698F" w:rsidP="00E904BE">
            <w:pPr>
              <w:widowControl/>
              <w:jc w:val="center"/>
              <w:rPr>
                <w:rFonts w:ascii="Arial" w:hAnsi="Arial"/>
              </w:rPr>
            </w:pPr>
            <w:r w:rsidRPr="006B536E">
              <w:rPr>
                <w:rFonts w:ascii="Arial" w:hAnsi="Arial"/>
              </w:rPr>
              <w:t>No. of Incumbents or Funded Vacancies</w:t>
            </w:r>
          </w:p>
        </w:tc>
      </w:tr>
      <w:tr w:rsidR="007718EB" w:rsidRPr="006B536E" w14:paraId="4C2CD819" w14:textId="77777777" w:rsidTr="00283002">
        <w:trPr>
          <w:gridAfter w:val="2"/>
          <w:wAfter w:w="19" w:type="dxa"/>
          <w:cantSplit/>
        </w:trPr>
        <w:tc>
          <w:tcPr>
            <w:tcW w:w="3750" w:type="dxa"/>
            <w:tcBorders>
              <w:top w:val="single" w:sz="6" w:space="0" w:color="auto"/>
              <w:left w:val="single" w:sz="6" w:space="0" w:color="auto"/>
              <w:bottom w:val="single" w:sz="6" w:space="0" w:color="auto"/>
              <w:right w:val="single" w:sz="6" w:space="0" w:color="auto"/>
            </w:tcBorders>
          </w:tcPr>
          <w:p w14:paraId="18B7E57D" w14:textId="77777777" w:rsidR="00AA698F" w:rsidRPr="006B536E" w:rsidRDefault="00AA698F" w:rsidP="00E904BE">
            <w:pPr>
              <w:widowControl/>
              <w:rPr>
                <w:rFonts w:ascii="Arial" w:hAnsi="Arial"/>
              </w:rPr>
            </w:pPr>
            <w:r w:rsidRPr="006B536E">
              <w:rPr>
                <w:rFonts w:ascii="Arial" w:hAnsi="Arial"/>
              </w:rPr>
              <w:fldChar w:fldCharType="begin">
                <w:ffData>
                  <w:name w:val="Text17"/>
                  <w:enabled/>
                  <w:calcOnExit w:val="0"/>
                  <w:textInput/>
                </w:ffData>
              </w:fldChar>
            </w:r>
            <w:bookmarkStart w:id="2" w:name="Text17"/>
            <w:r w:rsidRPr="006B536E">
              <w:rPr>
                <w:rFonts w:ascii="Arial" w:hAnsi="Arial"/>
              </w:rPr>
              <w:instrText xml:space="preserve"> FORMTEXT </w:instrText>
            </w:r>
            <w:r w:rsidRPr="006B536E">
              <w:rPr>
                <w:rFonts w:ascii="Arial" w:hAnsi="Arial"/>
              </w:rPr>
            </w:r>
            <w:r w:rsidRPr="006B536E">
              <w:rPr>
                <w:rFonts w:ascii="Arial" w:hAnsi="Arial"/>
              </w:rPr>
              <w:fldChar w:fldCharType="separate"/>
            </w:r>
            <w:r w:rsidRPr="006B536E">
              <w:rPr>
                <w:rFonts w:ascii="Arial" w:hAnsi="Arial"/>
                <w:noProof/>
              </w:rPr>
              <w:t> </w:t>
            </w:r>
            <w:r w:rsidRPr="006B536E">
              <w:rPr>
                <w:rFonts w:ascii="Arial" w:hAnsi="Arial"/>
                <w:noProof/>
              </w:rPr>
              <w:t> </w:t>
            </w:r>
            <w:r w:rsidRPr="006B536E">
              <w:rPr>
                <w:rFonts w:ascii="Arial" w:hAnsi="Arial"/>
                <w:noProof/>
              </w:rPr>
              <w:t> </w:t>
            </w:r>
            <w:r w:rsidRPr="006B536E">
              <w:rPr>
                <w:rFonts w:ascii="Arial" w:hAnsi="Arial"/>
                <w:noProof/>
              </w:rPr>
              <w:t> </w:t>
            </w:r>
            <w:r w:rsidRPr="006B536E">
              <w:rPr>
                <w:rFonts w:ascii="Arial" w:hAnsi="Arial"/>
                <w:noProof/>
              </w:rPr>
              <w:t> </w:t>
            </w:r>
            <w:r w:rsidRPr="006B536E">
              <w:rPr>
                <w:rFonts w:ascii="Arial" w:hAnsi="Arial"/>
              </w:rPr>
              <w:fldChar w:fldCharType="end"/>
            </w:r>
            <w:bookmarkEnd w:id="2"/>
          </w:p>
        </w:tc>
        <w:tc>
          <w:tcPr>
            <w:tcW w:w="3750" w:type="dxa"/>
            <w:tcBorders>
              <w:top w:val="single" w:sz="6" w:space="0" w:color="auto"/>
              <w:left w:val="single" w:sz="6" w:space="0" w:color="auto"/>
              <w:bottom w:val="single" w:sz="6" w:space="0" w:color="auto"/>
              <w:right w:val="single" w:sz="6" w:space="0" w:color="auto"/>
            </w:tcBorders>
          </w:tcPr>
          <w:p w14:paraId="61EBB264" w14:textId="77777777" w:rsidR="00AA698F" w:rsidRPr="006B536E" w:rsidRDefault="00AA698F" w:rsidP="00E904BE">
            <w:pPr>
              <w:widowControl/>
              <w:rPr>
                <w:rFonts w:ascii="Arial" w:hAnsi="Arial"/>
              </w:rPr>
            </w:pPr>
            <w:r w:rsidRPr="006B536E">
              <w:rPr>
                <w:rFonts w:ascii="Arial" w:hAnsi="Arial"/>
              </w:rPr>
              <w:fldChar w:fldCharType="begin">
                <w:ffData>
                  <w:name w:val="Text17"/>
                  <w:enabled/>
                  <w:calcOnExit w:val="0"/>
                  <w:textInput/>
                </w:ffData>
              </w:fldChar>
            </w:r>
            <w:r w:rsidRPr="006B536E">
              <w:rPr>
                <w:rFonts w:ascii="Arial" w:hAnsi="Arial"/>
              </w:rPr>
              <w:instrText xml:space="preserve"> FORMTEXT </w:instrText>
            </w:r>
            <w:r w:rsidRPr="006B536E">
              <w:rPr>
                <w:rFonts w:ascii="Arial" w:hAnsi="Arial"/>
              </w:rPr>
            </w:r>
            <w:r w:rsidRPr="006B536E">
              <w:rPr>
                <w:rFonts w:ascii="Arial" w:hAnsi="Arial"/>
              </w:rPr>
              <w:fldChar w:fldCharType="separate"/>
            </w:r>
            <w:r w:rsidRPr="006B536E">
              <w:rPr>
                <w:rFonts w:ascii="Arial" w:hAnsi="Arial"/>
                <w:noProof/>
              </w:rPr>
              <w:t> </w:t>
            </w:r>
            <w:r w:rsidRPr="006B536E">
              <w:rPr>
                <w:rFonts w:ascii="Arial" w:hAnsi="Arial"/>
                <w:noProof/>
              </w:rPr>
              <w:t> </w:t>
            </w:r>
            <w:r w:rsidRPr="006B536E">
              <w:rPr>
                <w:rFonts w:ascii="Arial" w:hAnsi="Arial"/>
                <w:noProof/>
              </w:rPr>
              <w:t> </w:t>
            </w:r>
            <w:r w:rsidRPr="006B536E">
              <w:rPr>
                <w:rFonts w:ascii="Arial" w:hAnsi="Arial"/>
                <w:noProof/>
              </w:rPr>
              <w:t> </w:t>
            </w:r>
            <w:r w:rsidRPr="006B536E">
              <w:rPr>
                <w:rFonts w:ascii="Arial" w:hAnsi="Arial"/>
                <w:noProof/>
              </w:rPr>
              <w:t> </w:t>
            </w:r>
            <w:r w:rsidRPr="006B536E">
              <w:rPr>
                <w:rFonts w:ascii="Arial" w:hAnsi="Arial"/>
              </w:rPr>
              <w:fldChar w:fldCharType="end"/>
            </w:r>
          </w:p>
        </w:tc>
        <w:tc>
          <w:tcPr>
            <w:tcW w:w="3750" w:type="dxa"/>
            <w:tcBorders>
              <w:top w:val="single" w:sz="6" w:space="0" w:color="auto"/>
              <w:left w:val="single" w:sz="6" w:space="0" w:color="auto"/>
              <w:bottom w:val="single" w:sz="6" w:space="0" w:color="auto"/>
              <w:right w:val="single" w:sz="6" w:space="0" w:color="auto"/>
            </w:tcBorders>
          </w:tcPr>
          <w:p w14:paraId="2A279932" w14:textId="77777777" w:rsidR="00AA698F" w:rsidRPr="006B536E" w:rsidRDefault="00AA698F" w:rsidP="00E904BE">
            <w:pPr>
              <w:widowControl/>
              <w:jc w:val="center"/>
              <w:rPr>
                <w:rFonts w:ascii="Arial" w:hAnsi="Arial"/>
              </w:rPr>
            </w:pPr>
            <w:r w:rsidRPr="006B536E">
              <w:rPr>
                <w:rFonts w:ascii="Arial" w:hAnsi="Arial"/>
              </w:rPr>
              <w:fldChar w:fldCharType="begin">
                <w:ffData>
                  <w:name w:val="Text17"/>
                  <w:enabled/>
                  <w:calcOnExit w:val="0"/>
                  <w:textInput/>
                </w:ffData>
              </w:fldChar>
            </w:r>
            <w:r w:rsidRPr="006B536E">
              <w:rPr>
                <w:rFonts w:ascii="Arial" w:hAnsi="Arial"/>
              </w:rPr>
              <w:instrText xml:space="preserve"> FORMTEXT </w:instrText>
            </w:r>
            <w:r w:rsidRPr="006B536E">
              <w:rPr>
                <w:rFonts w:ascii="Arial" w:hAnsi="Arial"/>
              </w:rPr>
            </w:r>
            <w:r w:rsidRPr="006B536E">
              <w:rPr>
                <w:rFonts w:ascii="Arial" w:hAnsi="Arial"/>
              </w:rPr>
              <w:fldChar w:fldCharType="separate"/>
            </w:r>
            <w:r w:rsidRPr="006B536E">
              <w:rPr>
                <w:rFonts w:ascii="Arial" w:hAnsi="Arial"/>
                <w:noProof/>
              </w:rPr>
              <w:t> </w:t>
            </w:r>
            <w:r w:rsidRPr="006B536E">
              <w:rPr>
                <w:rFonts w:ascii="Arial" w:hAnsi="Arial"/>
                <w:noProof/>
              </w:rPr>
              <w:t> </w:t>
            </w:r>
            <w:r w:rsidRPr="006B536E">
              <w:rPr>
                <w:rFonts w:ascii="Arial" w:hAnsi="Arial"/>
                <w:noProof/>
              </w:rPr>
              <w:t> </w:t>
            </w:r>
            <w:r w:rsidRPr="006B536E">
              <w:rPr>
                <w:rFonts w:ascii="Arial" w:hAnsi="Arial"/>
                <w:noProof/>
              </w:rPr>
              <w:t> </w:t>
            </w:r>
            <w:r w:rsidRPr="006B536E">
              <w:rPr>
                <w:rFonts w:ascii="Arial" w:hAnsi="Arial"/>
                <w:noProof/>
              </w:rPr>
              <w:t> </w:t>
            </w:r>
            <w:r w:rsidRPr="006B536E">
              <w:rPr>
                <w:rFonts w:ascii="Arial" w:hAnsi="Arial"/>
              </w:rPr>
              <w:fldChar w:fldCharType="end"/>
            </w:r>
          </w:p>
        </w:tc>
      </w:tr>
      <w:tr w:rsidR="007718EB" w:rsidRPr="006B536E" w14:paraId="7A15F829" w14:textId="77777777" w:rsidTr="00283002">
        <w:trPr>
          <w:gridAfter w:val="2"/>
          <w:wAfter w:w="19" w:type="dxa"/>
          <w:cantSplit/>
        </w:trPr>
        <w:tc>
          <w:tcPr>
            <w:tcW w:w="11250" w:type="dxa"/>
            <w:gridSpan w:val="3"/>
            <w:tcBorders>
              <w:top w:val="single" w:sz="6" w:space="0" w:color="auto"/>
              <w:left w:val="single" w:sz="6" w:space="0" w:color="auto"/>
              <w:bottom w:val="single" w:sz="6" w:space="0" w:color="auto"/>
              <w:right w:val="single" w:sz="6" w:space="0" w:color="auto"/>
            </w:tcBorders>
          </w:tcPr>
          <w:p w14:paraId="6F6B151D" w14:textId="77777777" w:rsidR="00AA698F" w:rsidRPr="006B536E" w:rsidRDefault="00AA698F" w:rsidP="00E904BE">
            <w:pPr>
              <w:widowControl/>
              <w:ind w:left="342" w:hanging="342"/>
              <w:rPr>
                <w:rFonts w:ascii="Arial" w:hAnsi="Arial"/>
              </w:rPr>
            </w:pPr>
            <w:r w:rsidRPr="006B536E">
              <w:rPr>
                <w:rFonts w:ascii="Arial" w:hAnsi="Arial"/>
              </w:rPr>
              <w:t xml:space="preserve">11.  SPECIALIZED KNOWLEDGES, SKILLS, ABILITIES, LICENSURE OR CERTIFICATION NECESSARY FOR THE SUCCESSFUL PERFORMANCE OF THE WORK OF THIS POSITION.  </w:t>
            </w:r>
          </w:p>
        </w:tc>
      </w:tr>
      <w:tr w:rsidR="007718EB" w:rsidRPr="006B536E" w14:paraId="49AEC718" w14:textId="77777777" w:rsidTr="00283002">
        <w:trPr>
          <w:gridAfter w:val="2"/>
          <w:wAfter w:w="19" w:type="dxa"/>
          <w:cantSplit/>
          <w:trHeight w:val="2300"/>
        </w:trPr>
        <w:tc>
          <w:tcPr>
            <w:tcW w:w="11250" w:type="dxa"/>
            <w:gridSpan w:val="3"/>
            <w:tcBorders>
              <w:top w:val="single" w:sz="6" w:space="0" w:color="auto"/>
              <w:left w:val="single" w:sz="6" w:space="0" w:color="auto"/>
              <w:bottom w:val="single" w:sz="6" w:space="0" w:color="auto"/>
              <w:right w:val="single" w:sz="6" w:space="0" w:color="auto"/>
            </w:tcBorders>
          </w:tcPr>
          <w:p w14:paraId="37DE3C33" w14:textId="77777777" w:rsidR="00283002" w:rsidRPr="006B536E" w:rsidRDefault="00283002" w:rsidP="00E904BE">
            <w:pPr>
              <w:widowControl/>
              <w:overflowPunct/>
              <w:autoSpaceDE/>
              <w:autoSpaceDN/>
              <w:adjustRightInd/>
              <w:textAlignment w:val="auto"/>
              <w:rPr>
                <w:rFonts w:ascii="Arial" w:hAnsi="Arial" w:cs="Arial"/>
                <w:b/>
              </w:rPr>
            </w:pPr>
          </w:p>
          <w:p w14:paraId="63B83B61" w14:textId="77777777" w:rsidR="00AA698F" w:rsidRPr="006B536E" w:rsidRDefault="00AA698F" w:rsidP="00E904BE">
            <w:pPr>
              <w:widowControl/>
              <w:overflowPunct/>
              <w:autoSpaceDE/>
              <w:autoSpaceDN/>
              <w:adjustRightInd/>
              <w:textAlignment w:val="auto"/>
              <w:rPr>
                <w:rFonts w:ascii="Arial" w:hAnsi="Arial" w:cs="Arial"/>
              </w:rPr>
            </w:pPr>
            <w:r w:rsidRPr="006B536E">
              <w:rPr>
                <w:rFonts w:ascii="Arial" w:hAnsi="Arial" w:cs="Arial"/>
                <w:b/>
              </w:rPr>
              <w:t>Education:</w:t>
            </w:r>
          </w:p>
          <w:p w14:paraId="2DCAE3B0" w14:textId="588A51CF" w:rsidR="00AA698F" w:rsidRPr="006B536E" w:rsidRDefault="00880F2F" w:rsidP="00AA698F">
            <w:pPr>
              <w:widowControl/>
              <w:numPr>
                <w:ilvl w:val="0"/>
                <w:numId w:val="15"/>
              </w:numPr>
              <w:overflowPunct/>
              <w:autoSpaceDE/>
              <w:autoSpaceDN/>
              <w:adjustRightInd/>
              <w:textAlignment w:val="auto"/>
              <w:rPr>
                <w:rFonts w:ascii="Arial" w:hAnsi="Arial" w:cs="Arial"/>
              </w:rPr>
            </w:pPr>
            <w:r w:rsidRPr="006B536E">
              <w:rPr>
                <w:rFonts w:ascii="Arial" w:hAnsi="Arial" w:cs="Arial"/>
              </w:rPr>
              <w:t xml:space="preserve">Bachelor’s degree, </w:t>
            </w:r>
            <w:r w:rsidR="00AA698F" w:rsidRPr="006B536E">
              <w:rPr>
                <w:rFonts w:ascii="Arial" w:hAnsi="Arial" w:cs="Arial"/>
              </w:rPr>
              <w:t>preferably with courses in Business</w:t>
            </w:r>
            <w:r w:rsidR="00206837">
              <w:rPr>
                <w:rFonts w:ascii="Arial" w:hAnsi="Arial" w:cs="Arial"/>
              </w:rPr>
              <w:t>,</w:t>
            </w:r>
            <w:r w:rsidR="00AA698F" w:rsidRPr="006B536E">
              <w:rPr>
                <w:rFonts w:ascii="Arial" w:hAnsi="Arial" w:cs="Arial"/>
              </w:rPr>
              <w:t xml:space="preserve"> Public Administration</w:t>
            </w:r>
            <w:r w:rsidR="00206837">
              <w:rPr>
                <w:rFonts w:ascii="Arial" w:hAnsi="Arial" w:cs="Arial"/>
              </w:rPr>
              <w:t>, Accounting, and Computer Information Systems</w:t>
            </w:r>
            <w:r w:rsidR="00507B0C">
              <w:rPr>
                <w:rFonts w:ascii="Arial" w:hAnsi="Arial" w:cs="Arial"/>
              </w:rPr>
              <w:t>.</w:t>
            </w:r>
          </w:p>
          <w:p w14:paraId="5B8D9C8B" w14:textId="77777777" w:rsidR="00283002" w:rsidRPr="006B536E" w:rsidRDefault="00283002" w:rsidP="00E904BE">
            <w:pPr>
              <w:widowControl/>
              <w:overflowPunct/>
              <w:autoSpaceDE/>
              <w:autoSpaceDN/>
              <w:adjustRightInd/>
              <w:textAlignment w:val="auto"/>
              <w:rPr>
                <w:rFonts w:ascii="Arial" w:hAnsi="Arial" w:cs="Arial"/>
                <w:b/>
              </w:rPr>
            </w:pPr>
          </w:p>
          <w:p w14:paraId="62BB76E2" w14:textId="77777777" w:rsidR="00AA698F" w:rsidRPr="00E47C80" w:rsidRDefault="00AA698F" w:rsidP="00E904BE">
            <w:pPr>
              <w:widowControl/>
              <w:overflowPunct/>
              <w:autoSpaceDE/>
              <w:autoSpaceDN/>
              <w:adjustRightInd/>
              <w:textAlignment w:val="auto"/>
              <w:rPr>
                <w:rFonts w:ascii="Arial" w:hAnsi="Arial" w:cs="Arial"/>
                <w:b/>
              </w:rPr>
            </w:pPr>
            <w:r w:rsidRPr="00E47C80">
              <w:rPr>
                <w:rFonts w:ascii="Arial" w:hAnsi="Arial" w:cs="Arial"/>
                <w:b/>
              </w:rPr>
              <w:t>Experience</w:t>
            </w:r>
            <w:r w:rsidR="00880F2F" w:rsidRPr="00E47C80">
              <w:rPr>
                <w:rFonts w:ascii="Arial" w:hAnsi="Arial" w:cs="Arial"/>
                <w:b/>
              </w:rPr>
              <w:t xml:space="preserve"> and desired qualifications</w:t>
            </w:r>
            <w:r w:rsidRPr="00E47C80">
              <w:rPr>
                <w:rFonts w:ascii="Arial" w:hAnsi="Arial" w:cs="Arial"/>
                <w:b/>
              </w:rPr>
              <w:t>: </w:t>
            </w:r>
          </w:p>
          <w:p w14:paraId="4CCC95A4" w14:textId="5A1B36DF" w:rsidR="00AA698F" w:rsidRPr="00A619EF" w:rsidRDefault="003D73C4" w:rsidP="00A619EF">
            <w:pPr>
              <w:pStyle w:val="ListParagraph"/>
              <w:widowControl/>
              <w:numPr>
                <w:ilvl w:val="0"/>
                <w:numId w:val="15"/>
              </w:numPr>
              <w:overflowPunct/>
              <w:autoSpaceDE/>
              <w:autoSpaceDN/>
              <w:adjustRightInd/>
              <w:textAlignment w:val="auto"/>
              <w:rPr>
                <w:rFonts w:ascii="Arial" w:hAnsi="Arial" w:cs="Arial"/>
              </w:rPr>
            </w:pPr>
            <w:r w:rsidRPr="00A619EF">
              <w:rPr>
                <w:rFonts w:ascii="Arial" w:hAnsi="Arial" w:cs="Arial"/>
              </w:rPr>
              <w:t>A minimum of three</w:t>
            </w:r>
            <w:r w:rsidR="00F32271" w:rsidRPr="00A619EF">
              <w:rPr>
                <w:rFonts w:ascii="Arial" w:hAnsi="Arial" w:cs="Arial"/>
              </w:rPr>
              <w:t xml:space="preserve"> (</w:t>
            </w:r>
            <w:r w:rsidR="00AA698F" w:rsidRPr="00A619EF">
              <w:rPr>
                <w:rFonts w:ascii="Arial" w:hAnsi="Arial" w:cs="Arial"/>
              </w:rPr>
              <w:t>3</w:t>
            </w:r>
            <w:r w:rsidR="00F32271" w:rsidRPr="00A619EF">
              <w:rPr>
                <w:rFonts w:ascii="Arial" w:hAnsi="Arial" w:cs="Arial"/>
              </w:rPr>
              <w:t>) to five (5)</w:t>
            </w:r>
            <w:r w:rsidR="00AA698F" w:rsidRPr="00A619EF">
              <w:rPr>
                <w:rFonts w:ascii="Arial" w:hAnsi="Arial" w:cs="Arial"/>
              </w:rPr>
              <w:t xml:space="preserve"> years of related</w:t>
            </w:r>
            <w:r w:rsidR="00B64A24" w:rsidRPr="00A619EF">
              <w:rPr>
                <w:rFonts w:ascii="Arial" w:hAnsi="Arial" w:cs="Arial"/>
              </w:rPr>
              <w:t xml:space="preserve"> office management</w:t>
            </w:r>
            <w:r w:rsidR="00A619EF">
              <w:rPr>
                <w:rFonts w:ascii="Arial" w:hAnsi="Arial" w:cs="Arial"/>
              </w:rPr>
              <w:t>,</w:t>
            </w:r>
            <w:r w:rsidR="00817DAE" w:rsidRPr="00A619EF">
              <w:rPr>
                <w:rFonts w:ascii="Arial" w:hAnsi="Arial" w:cs="Arial"/>
              </w:rPr>
              <w:t xml:space="preserve"> </w:t>
            </w:r>
            <w:r w:rsidR="00B64A24" w:rsidRPr="00A619EF">
              <w:rPr>
                <w:rFonts w:ascii="Arial" w:hAnsi="Arial" w:cs="Arial"/>
              </w:rPr>
              <w:t>accounting</w:t>
            </w:r>
            <w:r w:rsidR="00A619EF">
              <w:rPr>
                <w:rFonts w:ascii="Arial" w:hAnsi="Arial" w:cs="Arial"/>
              </w:rPr>
              <w:t xml:space="preserve">, or </w:t>
            </w:r>
            <w:r w:rsidR="00A619EF" w:rsidRPr="00A619EF">
              <w:rPr>
                <w:rFonts w:ascii="Arial" w:hAnsi="Arial" w:cs="Arial"/>
              </w:rPr>
              <w:t>d</w:t>
            </w:r>
            <w:r w:rsidR="00817DAE" w:rsidRPr="00A619EF">
              <w:rPr>
                <w:rFonts w:ascii="Arial" w:hAnsi="Arial" w:cs="Arial"/>
              </w:rPr>
              <w:t>atabase or system conversion</w:t>
            </w:r>
            <w:r w:rsidR="00AA698F" w:rsidRPr="00A619EF">
              <w:rPr>
                <w:rFonts w:ascii="Arial" w:hAnsi="Arial" w:cs="Arial"/>
              </w:rPr>
              <w:t xml:space="preserve"> experience</w:t>
            </w:r>
            <w:r w:rsidR="00507B0C" w:rsidRPr="00A619EF">
              <w:rPr>
                <w:rFonts w:ascii="Arial" w:hAnsi="Arial" w:cs="Arial"/>
              </w:rPr>
              <w:t>.</w:t>
            </w:r>
          </w:p>
          <w:p w14:paraId="5F9590BD" w14:textId="77777777" w:rsidR="00C43F8E" w:rsidRDefault="00C43F8E" w:rsidP="00AA698F">
            <w:pPr>
              <w:pStyle w:val="ListParagraph"/>
              <w:widowControl/>
              <w:numPr>
                <w:ilvl w:val="0"/>
                <w:numId w:val="15"/>
              </w:numPr>
              <w:overflowPunct/>
              <w:autoSpaceDE/>
              <w:autoSpaceDN/>
              <w:adjustRightInd/>
              <w:textAlignment w:val="auto"/>
              <w:rPr>
                <w:rFonts w:ascii="Arial" w:hAnsi="Arial" w:cs="Arial"/>
              </w:rPr>
            </w:pPr>
            <w:r w:rsidRPr="006B536E">
              <w:rPr>
                <w:rFonts w:ascii="Arial" w:hAnsi="Arial" w:cs="Arial"/>
              </w:rPr>
              <w:t>State Government experience strongly preferred</w:t>
            </w:r>
            <w:r>
              <w:rPr>
                <w:rFonts w:ascii="Arial" w:hAnsi="Arial" w:cs="Arial"/>
              </w:rPr>
              <w:t>.</w:t>
            </w:r>
          </w:p>
          <w:p w14:paraId="07DE8C8A" w14:textId="77777777" w:rsidR="00B01980" w:rsidRPr="006B536E" w:rsidRDefault="00B01980" w:rsidP="00B01980">
            <w:pPr>
              <w:pStyle w:val="ListParagraph"/>
              <w:widowControl/>
              <w:numPr>
                <w:ilvl w:val="0"/>
                <w:numId w:val="15"/>
              </w:numPr>
              <w:overflowPunct/>
              <w:autoSpaceDE/>
              <w:autoSpaceDN/>
              <w:adjustRightInd/>
              <w:textAlignment w:val="auto"/>
              <w:rPr>
                <w:rFonts w:ascii="Arial" w:hAnsi="Arial" w:cs="Arial"/>
              </w:rPr>
            </w:pPr>
            <w:r w:rsidRPr="006B536E">
              <w:rPr>
                <w:rFonts w:ascii="Arial" w:hAnsi="Arial" w:cs="Arial"/>
              </w:rPr>
              <w:t xml:space="preserve">Experience with </w:t>
            </w:r>
            <w:r>
              <w:rPr>
                <w:rFonts w:ascii="Arial" w:hAnsi="Arial" w:cs="Arial"/>
              </w:rPr>
              <w:t xml:space="preserve">SAP strongly desired; experience with </w:t>
            </w:r>
            <w:r w:rsidRPr="006B536E">
              <w:rPr>
                <w:rFonts w:ascii="Arial" w:hAnsi="Arial" w:cs="Arial"/>
              </w:rPr>
              <w:t>QuickBooks or other accounting software preferred</w:t>
            </w:r>
            <w:r>
              <w:rPr>
                <w:rFonts w:ascii="Arial" w:hAnsi="Arial" w:cs="Arial"/>
              </w:rPr>
              <w:t>.</w:t>
            </w:r>
          </w:p>
          <w:p w14:paraId="7FC2307E" w14:textId="77777777" w:rsidR="00AA698F" w:rsidRDefault="00AA698F" w:rsidP="00AA698F">
            <w:pPr>
              <w:pStyle w:val="ListParagraph"/>
              <w:widowControl/>
              <w:numPr>
                <w:ilvl w:val="0"/>
                <w:numId w:val="15"/>
              </w:numPr>
              <w:overflowPunct/>
              <w:autoSpaceDE/>
              <w:autoSpaceDN/>
              <w:adjustRightInd/>
              <w:textAlignment w:val="auto"/>
              <w:rPr>
                <w:rFonts w:ascii="Arial" w:hAnsi="Arial" w:cs="Arial"/>
              </w:rPr>
            </w:pPr>
            <w:r w:rsidRPr="006B536E">
              <w:rPr>
                <w:rFonts w:ascii="Arial" w:hAnsi="Arial" w:cs="Arial"/>
              </w:rPr>
              <w:t>Proficiency with Microsoft Word and Excel</w:t>
            </w:r>
            <w:r w:rsidR="00507B0C">
              <w:rPr>
                <w:rFonts w:ascii="Arial" w:hAnsi="Arial" w:cs="Arial"/>
              </w:rPr>
              <w:t>.</w:t>
            </w:r>
          </w:p>
          <w:p w14:paraId="57CB51FA" w14:textId="77777777" w:rsidR="003D73C4" w:rsidRPr="006B536E" w:rsidRDefault="003D73C4" w:rsidP="00AA698F">
            <w:pPr>
              <w:pStyle w:val="ListParagraph"/>
              <w:widowControl/>
              <w:numPr>
                <w:ilvl w:val="0"/>
                <w:numId w:val="15"/>
              </w:numPr>
              <w:overflowPunct/>
              <w:autoSpaceDE/>
              <w:autoSpaceDN/>
              <w:adjustRightInd/>
              <w:textAlignment w:val="auto"/>
              <w:rPr>
                <w:rFonts w:ascii="Arial" w:hAnsi="Arial" w:cs="Arial"/>
              </w:rPr>
            </w:pPr>
            <w:r>
              <w:rPr>
                <w:rFonts w:ascii="Arial" w:hAnsi="Arial" w:cs="Arial"/>
              </w:rPr>
              <w:t>Demonstrated ability to produce quality work with a focus on accuracy, transparency, and accountability.</w:t>
            </w:r>
          </w:p>
          <w:p w14:paraId="2E14B592" w14:textId="77777777" w:rsidR="009C79CA" w:rsidRPr="006B536E" w:rsidRDefault="009C79CA" w:rsidP="009C79CA">
            <w:pPr>
              <w:pStyle w:val="ListParagraph"/>
              <w:widowControl/>
              <w:numPr>
                <w:ilvl w:val="0"/>
                <w:numId w:val="15"/>
              </w:numPr>
              <w:overflowPunct/>
              <w:autoSpaceDE/>
              <w:autoSpaceDN/>
              <w:adjustRightInd/>
              <w:textAlignment w:val="auto"/>
              <w:rPr>
                <w:rFonts w:ascii="Arial" w:hAnsi="Arial" w:cs="Arial"/>
              </w:rPr>
            </w:pPr>
            <w:r w:rsidRPr="006B536E">
              <w:rPr>
                <w:rFonts w:ascii="Arial" w:hAnsi="Arial" w:cs="Arial"/>
              </w:rPr>
              <w:t>Strong organizational skills</w:t>
            </w:r>
            <w:r w:rsidR="00507B0C">
              <w:rPr>
                <w:rFonts w:ascii="Arial" w:hAnsi="Arial" w:cs="Arial"/>
              </w:rPr>
              <w:t>.</w:t>
            </w:r>
          </w:p>
          <w:p w14:paraId="6B865C08" w14:textId="77777777" w:rsidR="009C79CA" w:rsidRPr="006B536E" w:rsidRDefault="009C79CA" w:rsidP="009C79CA">
            <w:pPr>
              <w:pStyle w:val="ListParagraph"/>
              <w:widowControl/>
              <w:numPr>
                <w:ilvl w:val="0"/>
                <w:numId w:val="15"/>
              </w:numPr>
              <w:overflowPunct/>
              <w:autoSpaceDE/>
              <w:autoSpaceDN/>
              <w:adjustRightInd/>
              <w:textAlignment w:val="auto"/>
              <w:rPr>
                <w:rFonts w:ascii="Arial" w:hAnsi="Arial" w:cs="Arial"/>
              </w:rPr>
            </w:pPr>
            <w:r w:rsidRPr="006B536E">
              <w:rPr>
                <w:rFonts w:ascii="Arial" w:hAnsi="Arial" w:cs="Arial"/>
              </w:rPr>
              <w:t>Excellent written/oral communication skills and interpersonal skills</w:t>
            </w:r>
            <w:r w:rsidR="00507B0C">
              <w:rPr>
                <w:rFonts w:ascii="Arial" w:hAnsi="Arial" w:cs="Arial"/>
              </w:rPr>
              <w:t>.</w:t>
            </w:r>
          </w:p>
          <w:p w14:paraId="1C858F60" w14:textId="77777777" w:rsidR="00767EF5" w:rsidRPr="006B536E" w:rsidRDefault="00767EF5" w:rsidP="00880F2F">
            <w:pPr>
              <w:pStyle w:val="ListParagraph"/>
              <w:widowControl/>
              <w:numPr>
                <w:ilvl w:val="0"/>
                <w:numId w:val="15"/>
              </w:numPr>
              <w:overflowPunct/>
              <w:autoSpaceDE/>
              <w:autoSpaceDN/>
              <w:adjustRightInd/>
              <w:textAlignment w:val="auto"/>
              <w:rPr>
                <w:rFonts w:ascii="Arial" w:hAnsi="Arial" w:cs="Arial"/>
              </w:rPr>
            </w:pPr>
            <w:r w:rsidRPr="006B536E">
              <w:rPr>
                <w:rFonts w:ascii="Arial" w:hAnsi="Arial" w:cs="Arial"/>
              </w:rPr>
              <w:t xml:space="preserve">Ability to </w:t>
            </w:r>
            <w:r w:rsidR="00880F2F" w:rsidRPr="006B536E">
              <w:rPr>
                <w:rFonts w:ascii="Arial" w:hAnsi="Arial" w:cs="Arial"/>
              </w:rPr>
              <w:t xml:space="preserve">establish and maintain effective </w:t>
            </w:r>
            <w:r w:rsidR="00AB24E6" w:rsidRPr="006B536E">
              <w:rPr>
                <w:rFonts w:ascii="Arial" w:hAnsi="Arial" w:cs="Arial"/>
              </w:rPr>
              <w:t xml:space="preserve">internal and external </w:t>
            </w:r>
            <w:r w:rsidR="00880F2F" w:rsidRPr="006B536E">
              <w:rPr>
                <w:rFonts w:ascii="Arial" w:hAnsi="Arial" w:cs="Arial"/>
              </w:rPr>
              <w:t xml:space="preserve">working relationships </w:t>
            </w:r>
            <w:r w:rsidR="00AB24E6" w:rsidRPr="00B01980">
              <w:rPr>
                <w:rFonts w:ascii="Arial" w:hAnsi="Arial" w:cs="Arial"/>
              </w:rPr>
              <w:t>i</w:t>
            </w:r>
            <w:r w:rsidR="00880F2F" w:rsidRPr="00B01980">
              <w:rPr>
                <w:rFonts w:ascii="Arial" w:hAnsi="Arial" w:cs="Arial"/>
              </w:rPr>
              <w:t xml:space="preserve">ncluding Agency </w:t>
            </w:r>
            <w:r w:rsidR="00B01980">
              <w:rPr>
                <w:rFonts w:ascii="Arial" w:hAnsi="Arial" w:cs="Arial"/>
              </w:rPr>
              <w:t>vendors</w:t>
            </w:r>
            <w:r w:rsidR="00880F2F" w:rsidRPr="00B01980">
              <w:rPr>
                <w:rFonts w:ascii="Arial" w:hAnsi="Arial" w:cs="Arial"/>
              </w:rPr>
              <w:t>,</w:t>
            </w:r>
            <w:r w:rsidR="00880F2F" w:rsidRPr="006B536E">
              <w:rPr>
                <w:rFonts w:ascii="Arial" w:hAnsi="Arial" w:cs="Arial"/>
              </w:rPr>
              <w:t xml:space="preserve"> </w:t>
            </w:r>
            <w:r w:rsidR="00B01980">
              <w:rPr>
                <w:rFonts w:ascii="Arial" w:hAnsi="Arial" w:cs="Arial"/>
              </w:rPr>
              <w:t xml:space="preserve">and </w:t>
            </w:r>
            <w:r w:rsidR="00880F2F" w:rsidRPr="006B536E">
              <w:rPr>
                <w:rFonts w:ascii="Arial" w:hAnsi="Arial" w:cs="Arial"/>
              </w:rPr>
              <w:t>employees in other State agencies, departments, and commissions</w:t>
            </w:r>
            <w:r w:rsidR="00507B0C">
              <w:rPr>
                <w:rFonts w:ascii="Arial" w:hAnsi="Arial" w:cs="Arial"/>
              </w:rPr>
              <w:t>.</w:t>
            </w:r>
          </w:p>
          <w:p w14:paraId="4ADA2214" w14:textId="77777777" w:rsidR="009C79CA" w:rsidRPr="006B536E" w:rsidRDefault="009C79CA" w:rsidP="007718EB">
            <w:pPr>
              <w:pStyle w:val="ListParagraph"/>
              <w:widowControl/>
              <w:numPr>
                <w:ilvl w:val="0"/>
                <w:numId w:val="15"/>
              </w:numPr>
              <w:overflowPunct/>
              <w:autoSpaceDE/>
              <w:autoSpaceDN/>
              <w:adjustRightInd/>
              <w:textAlignment w:val="auto"/>
              <w:rPr>
                <w:rFonts w:ascii="Arial" w:hAnsi="Arial" w:cs="Arial"/>
              </w:rPr>
            </w:pPr>
            <w:r w:rsidRPr="006B536E">
              <w:rPr>
                <w:rFonts w:ascii="Arial" w:hAnsi="Arial" w:cs="Arial"/>
              </w:rPr>
              <w:t xml:space="preserve">Knowledge of the energy/utility industry </w:t>
            </w:r>
            <w:r w:rsidR="00B01980">
              <w:rPr>
                <w:rFonts w:ascii="Arial" w:hAnsi="Arial" w:cs="Arial"/>
              </w:rPr>
              <w:t xml:space="preserve">and/or interest in renewable energy </w:t>
            </w:r>
            <w:r w:rsidRPr="006B536E">
              <w:rPr>
                <w:rFonts w:ascii="Arial" w:hAnsi="Arial" w:cs="Arial"/>
              </w:rPr>
              <w:t>desirable but not required</w:t>
            </w:r>
            <w:r w:rsidR="00507B0C">
              <w:rPr>
                <w:rFonts w:ascii="Arial" w:hAnsi="Arial" w:cs="Arial"/>
              </w:rPr>
              <w:t>.</w:t>
            </w:r>
          </w:p>
          <w:p w14:paraId="2D5A28B1" w14:textId="77777777" w:rsidR="00AA698F" w:rsidRPr="006B536E" w:rsidRDefault="007718EB" w:rsidP="007718EB">
            <w:pPr>
              <w:pStyle w:val="ListParagraph"/>
              <w:widowControl/>
              <w:numPr>
                <w:ilvl w:val="0"/>
                <w:numId w:val="15"/>
              </w:numPr>
              <w:overflowPunct/>
              <w:autoSpaceDE/>
              <w:autoSpaceDN/>
              <w:adjustRightInd/>
              <w:textAlignment w:val="auto"/>
              <w:rPr>
                <w:rFonts w:ascii="Arial" w:hAnsi="Arial" w:cs="Arial"/>
              </w:rPr>
            </w:pPr>
            <w:r w:rsidRPr="006B536E">
              <w:rPr>
                <w:rFonts w:ascii="Arial" w:hAnsi="Arial" w:cs="Arial"/>
              </w:rPr>
              <w:t>Q</w:t>
            </w:r>
            <w:r w:rsidR="00AA698F" w:rsidRPr="006B536E">
              <w:rPr>
                <w:rFonts w:ascii="Arial" w:hAnsi="Arial" w:cs="Arial"/>
              </w:rPr>
              <w:t xml:space="preserve">uick learner with the ability </w:t>
            </w:r>
            <w:r w:rsidRPr="006B536E">
              <w:rPr>
                <w:rFonts w:ascii="Arial" w:hAnsi="Arial" w:cs="Arial"/>
              </w:rPr>
              <w:t>to adapt to changing priorities</w:t>
            </w:r>
            <w:r w:rsidR="003D73C4">
              <w:rPr>
                <w:rFonts w:ascii="Arial" w:hAnsi="Arial" w:cs="Arial"/>
              </w:rPr>
              <w:t>, and proven ability to be resourceful,</w:t>
            </w:r>
            <w:r w:rsidR="00767EF5" w:rsidRPr="006B536E">
              <w:rPr>
                <w:rFonts w:ascii="Arial" w:hAnsi="Arial" w:cs="Arial"/>
              </w:rPr>
              <w:t xml:space="preserve"> in a dynamic entrepreneurial office environment</w:t>
            </w:r>
            <w:r w:rsidR="00507B0C">
              <w:rPr>
                <w:rFonts w:ascii="Arial" w:hAnsi="Arial" w:cs="Arial"/>
              </w:rPr>
              <w:t>.</w:t>
            </w:r>
          </w:p>
          <w:p w14:paraId="76D7D674" w14:textId="77777777" w:rsidR="00AB24E6" w:rsidRPr="006B536E" w:rsidRDefault="00AB24E6" w:rsidP="007718EB">
            <w:pPr>
              <w:pStyle w:val="ListParagraph"/>
              <w:widowControl/>
              <w:numPr>
                <w:ilvl w:val="0"/>
                <w:numId w:val="15"/>
              </w:numPr>
              <w:overflowPunct/>
              <w:autoSpaceDE/>
              <w:autoSpaceDN/>
              <w:adjustRightInd/>
              <w:textAlignment w:val="auto"/>
              <w:rPr>
                <w:rFonts w:ascii="Arial" w:hAnsi="Arial" w:cs="Arial"/>
              </w:rPr>
            </w:pPr>
            <w:r w:rsidRPr="006B536E">
              <w:rPr>
                <w:rFonts w:ascii="Arial" w:hAnsi="Arial" w:cs="Arial"/>
              </w:rPr>
              <w:t>Stable work history</w:t>
            </w:r>
            <w:r w:rsidR="00507B0C">
              <w:rPr>
                <w:rFonts w:ascii="Arial" w:hAnsi="Arial" w:cs="Arial"/>
              </w:rPr>
              <w:t>.</w:t>
            </w:r>
          </w:p>
          <w:p w14:paraId="514B1D45" w14:textId="77777777" w:rsidR="00AA698F" w:rsidRPr="006B536E" w:rsidRDefault="00AA698F" w:rsidP="00E904BE">
            <w:pPr>
              <w:widowControl/>
              <w:rPr>
                <w:rFonts w:ascii="Arial" w:hAnsi="Arial"/>
              </w:rPr>
            </w:pPr>
          </w:p>
        </w:tc>
      </w:tr>
    </w:tbl>
    <w:p w14:paraId="5118B431" w14:textId="77777777" w:rsidR="00AA698F" w:rsidRDefault="00AA698F" w:rsidP="00AA698F">
      <w:pPr>
        <w:widowControl/>
        <w:rPr>
          <w:sz w:val="18"/>
        </w:rPr>
      </w:pPr>
    </w:p>
    <w:p w14:paraId="3BC598CA" w14:textId="77777777" w:rsidR="00820CBD" w:rsidRDefault="00820CBD">
      <w:pPr>
        <w:widowControl/>
      </w:pPr>
    </w:p>
    <w:p w14:paraId="268340D2" w14:textId="77777777" w:rsidR="008E5E8C" w:rsidRDefault="008E5E8C">
      <w:pPr>
        <w:widowControl/>
      </w:pPr>
    </w:p>
    <w:p w14:paraId="145A7E0D" w14:textId="77777777" w:rsidR="008E5E8C" w:rsidRDefault="008E5E8C">
      <w:pPr>
        <w:widowControl/>
      </w:pPr>
    </w:p>
    <w:sectPr w:rsidR="008E5E8C" w:rsidSect="006B536E">
      <w:type w:val="continuous"/>
      <w:pgSz w:w="12240" w:h="15840"/>
      <w:pgMar w:top="360" w:right="1710" w:bottom="360"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BD5"/>
    <w:multiLevelType w:val="hybridMultilevel"/>
    <w:tmpl w:val="2502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659A"/>
    <w:multiLevelType w:val="hybridMultilevel"/>
    <w:tmpl w:val="3E9E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7C72"/>
    <w:multiLevelType w:val="hybridMultilevel"/>
    <w:tmpl w:val="EC9CB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BC31B9"/>
    <w:multiLevelType w:val="hybridMultilevel"/>
    <w:tmpl w:val="3696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10E97"/>
    <w:multiLevelType w:val="hybridMultilevel"/>
    <w:tmpl w:val="E7C03B38"/>
    <w:lvl w:ilvl="0" w:tplc="9D1EFA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305FD0"/>
    <w:multiLevelType w:val="hybridMultilevel"/>
    <w:tmpl w:val="477A9D48"/>
    <w:lvl w:ilvl="0" w:tplc="FC2E36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86542"/>
    <w:multiLevelType w:val="hybridMultilevel"/>
    <w:tmpl w:val="2AB0F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AB3CE5"/>
    <w:multiLevelType w:val="hybridMultilevel"/>
    <w:tmpl w:val="34A4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853E0"/>
    <w:multiLevelType w:val="hybridMultilevel"/>
    <w:tmpl w:val="CAE89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A7F83"/>
    <w:multiLevelType w:val="hybridMultilevel"/>
    <w:tmpl w:val="F94218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022C6"/>
    <w:multiLevelType w:val="hybridMultilevel"/>
    <w:tmpl w:val="7048F05A"/>
    <w:lvl w:ilvl="0" w:tplc="241241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5E21971"/>
    <w:multiLevelType w:val="hybridMultilevel"/>
    <w:tmpl w:val="3BE4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B431F"/>
    <w:multiLevelType w:val="hybridMultilevel"/>
    <w:tmpl w:val="937475F4"/>
    <w:lvl w:ilvl="0" w:tplc="1A2C76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220F97"/>
    <w:multiLevelType w:val="multilevel"/>
    <w:tmpl w:val="9E383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66692"/>
    <w:multiLevelType w:val="hybridMultilevel"/>
    <w:tmpl w:val="70BAF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81FD1"/>
    <w:multiLevelType w:val="hybridMultilevel"/>
    <w:tmpl w:val="A52E3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6"/>
  </w:num>
  <w:num w:numId="5">
    <w:abstractNumId w:val="11"/>
  </w:num>
  <w:num w:numId="6">
    <w:abstractNumId w:val="3"/>
  </w:num>
  <w:num w:numId="7">
    <w:abstractNumId w:val="0"/>
  </w:num>
  <w:num w:numId="8">
    <w:abstractNumId w:val="10"/>
  </w:num>
  <w:num w:numId="9">
    <w:abstractNumId w:val="1"/>
  </w:num>
  <w:num w:numId="10">
    <w:abstractNumId w:val="15"/>
  </w:num>
  <w:num w:numId="11">
    <w:abstractNumId w:val="14"/>
  </w:num>
  <w:num w:numId="12">
    <w:abstractNumId w:val="5"/>
  </w:num>
  <w:num w:numId="13">
    <w:abstractNumId w:val="9"/>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12"/>
    <w:rsid w:val="000005CB"/>
    <w:rsid w:val="000027A4"/>
    <w:rsid w:val="00004395"/>
    <w:rsid w:val="00005A8C"/>
    <w:rsid w:val="000207B7"/>
    <w:rsid w:val="0002568C"/>
    <w:rsid w:val="00031013"/>
    <w:rsid w:val="00043179"/>
    <w:rsid w:val="00075A2D"/>
    <w:rsid w:val="000858FB"/>
    <w:rsid w:val="0008607C"/>
    <w:rsid w:val="000937F3"/>
    <w:rsid w:val="0009779F"/>
    <w:rsid w:val="000B2E1B"/>
    <w:rsid w:val="000C033A"/>
    <w:rsid w:val="000C0EE8"/>
    <w:rsid w:val="000E2727"/>
    <w:rsid w:val="000F74C3"/>
    <w:rsid w:val="001135FE"/>
    <w:rsid w:val="00120927"/>
    <w:rsid w:val="00121C9C"/>
    <w:rsid w:val="00127D31"/>
    <w:rsid w:val="00132822"/>
    <w:rsid w:val="00145F61"/>
    <w:rsid w:val="0015477C"/>
    <w:rsid w:val="00174907"/>
    <w:rsid w:val="00192C65"/>
    <w:rsid w:val="001A56D6"/>
    <w:rsid w:val="001B2F3C"/>
    <w:rsid w:val="001E17CD"/>
    <w:rsid w:val="001E670C"/>
    <w:rsid w:val="001E7538"/>
    <w:rsid w:val="00206837"/>
    <w:rsid w:val="0022169A"/>
    <w:rsid w:val="00230F58"/>
    <w:rsid w:val="002537FE"/>
    <w:rsid w:val="0026435E"/>
    <w:rsid w:val="0026551F"/>
    <w:rsid w:val="00267400"/>
    <w:rsid w:val="0027214B"/>
    <w:rsid w:val="00277634"/>
    <w:rsid w:val="0028170E"/>
    <w:rsid w:val="00283002"/>
    <w:rsid w:val="00286DD1"/>
    <w:rsid w:val="00290561"/>
    <w:rsid w:val="00290DB1"/>
    <w:rsid w:val="002C558C"/>
    <w:rsid w:val="002F2A86"/>
    <w:rsid w:val="00302DBD"/>
    <w:rsid w:val="0031203F"/>
    <w:rsid w:val="003134EE"/>
    <w:rsid w:val="00316FE8"/>
    <w:rsid w:val="00321A72"/>
    <w:rsid w:val="00323A55"/>
    <w:rsid w:val="00331373"/>
    <w:rsid w:val="00335164"/>
    <w:rsid w:val="00367344"/>
    <w:rsid w:val="00370A89"/>
    <w:rsid w:val="00383B71"/>
    <w:rsid w:val="003841D2"/>
    <w:rsid w:val="00386B89"/>
    <w:rsid w:val="003876D4"/>
    <w:rsid w:val="00395D2E"/>
    <w:rsid w:val="003A0E89"/>
    <w:rsid w:val="003B4A27"/>
    <w:rsid w:val="003D1913"/>
    <w:rsid w:val="003D73C4"/>
    <w:rsid w:val="003F29DC"/>
    <w:rsid w:val="003F51D6"/>
    <w:rsid w:val="003F54CA"/>
    <w:rsid w:val="003F6634"/>
    <w:rsid w:val="004110D8"/>
    <w:rsid w:val="00425A12"/>
    <w:rsid w:val="00464EFF"/>
    <w:rsid w:val="004929DE"/>
    <w:rsid w:val="00494268"/>
    <w:rsid w:val="00497796"/>
    <w:rsid w:val="004A7B6F"/>
    <w:rsid w:val="004C5BDC"/>
    <w:rsid w:val="004D4A8E"/>
    <w:rsid w:val="004E185B"/>
    <w:rsid w:val="004E56D3"/>
    <w:rsid w:val="00502AF4"/>
    <w:rsid w:val="00507B0C"/>
    <w:rsid w:val="00516F98"/>
    <w:rsid w:val="00517278"/>
    <w:rsid w:val="00526A92"/>
    <w:rsid w:val="0053454E"/>
    <w:rsid w:val="005626AC"/>
    <w:rsid w:val="0056553E"/>
    <w:rsid w:val="00573B2F"/>
    <w:rsid w:val="00594B98"/>
    <w:rsid w:val="00596BE5"/>
    <w:rsid w:val="005A2A2F"/>
    <w:rsid w:val="005B0D2C"/>
    <w:rsid w:val="005E5F80"/>
    <w:rsid w:val="005F3C88"/>
    <w:rsid w:val="005F62F4"/>
    <w:rsid w:val="00612869"/>
    <w:rsid w:val="00617153"/>
    <w:rsid w:val="00625503"/>
    <w:rsid w:val="00626702"/>
    <w:rsid w:val="00643465"/>
    <w:rsid w:val="0065455B"/>
    <w:rsid w:val="00655F04"/>
    <w:rsid w:val="006673E8"/>
    <w:rsid w:val="00672CEA"/>
    <w:rsid w:val="006733D2"/>
    <w:rsid w:val="00684279"/>
    <w:rsid w:val="00686F82"/>
    <w:rsid w:val="006959A3"/>
    <w:rsid w:val="006A07D8"/>
    <w:rsid w:val="006A6143"/>
    <w:rsid w:val="006A6B24"/>
    <w:rsid w:val="006B536E"/>
    <w:rsid w:val="006C389D"/>
    <w:rsid w:val="007014EB"/>
    <w:rsid w:val="00713A42"/>
    <w:rsid w:val="007577F5"/>
    <w:rsid w:val="0076142E"/>
    <w:rsid w:val="007648EB"/>
    <w:rsid w:val="00765979"/>
    <w:rsid w:val="00767EF5"/>
    <w:rsid w:val="007718EB"/>
    <w:rsid w:val="00786248"/>
    <w:rsid w:val="00794FF9"/>
    <w:rsid w:val="007A35C3"/>
    <w:rsid w:val="007A7427"/>
    <w:rsid w:val="007E02F6"/>
    <w:rsid w:val="007F4CD3"/>
    <w:rsid w:val="00801EE7"/>
    <w:rsid w:val="00803787"/>
    <w:rsid w:val="00812A19"/>
    <w:rsid w:val="00817DAE"/>
    <w:rsid w:val="00820CBD"/>
    <w:rsid w:val="0082226C"/>
    <w:rsid w:val="00822E00"/>
    <w:rsid w:val="00841042"/>
    <w:rsid w:val="00847812"/>
    <w:rsid w:val="00854961"/>
    <w:rsid w:val="0086410F"/>
    <w:rsid w:val="00876202"/>
    <w:rsid w:val="00880C30"/>
    <w:rsid w:val="00880F2F"/>
    <w:rsid w:val="008C0E36"/>
    <w:rsid w:val="008C2AAD"/>
    <w:rsid w:val="008D0472"/>
    <w:rsid w:val="008D0F8F"/>
    <w:rsid w:val="008D15A8"/>
    <w:rsid w:val="008D4371"/>
    <w:rsid w:val="008E0A3A"/>
    <w:rsid w:val="008E2F5F"/>
    <w:rsid w:val="008E5E8C"/>
    <w:rsid w:val="008E6B56"/>
    <w:rsid w:val="00921776"/>
    <w:rsid w:val="0092419F"/>
    <w:rsid w:val="00965FA6"/>
    <w:rsid w:val="00975B1D"/>
    <w:rsid w:val="00990346"/>
    <w:rsid w:val="009914F1"/>
    <w:rsid w:val="00996E47"/>
    <w:rsid w:val="009B56B8"/>
    <w:rsid w:val="009B6D99"/>
    <w:rsid w:val="009B74C2"/>
    <w:rsid w:val="009C2528"/>
    <w:rsid w:val="009C2B13"/>
    <w:rsid w:val="009C79CA"/>
    <w:rsid w:val="009D67ED"/>
    <w:rsid w:val="009E4F4B"/>
    <w:rsid w:val="009E64CE"/>
    <w:rsid w:val="009F6D40"/>
    <w:rsid w:val="00A00F4D"/>
    <w:rsid w:val="00A015F4"/>
    <w:rsid w:val="00A15B81"/>
    <w:rsid w:val="00A27F65"/>
    <w:rsid w:val="00A54E09"/>
    <w:rsid w:val="00A619EF"/>
    <w:rsid w:val="00A96C3B"/>
    <w:rsid w:val="00AA5D24"/>
    <w:rsid w:val="00AA698F"/>
    <w:rsid w:val="00AB0F7F"/>
    <w:rsid w:val="00AB24E6"/>
    <w:rsid w:val="00AB710A"/>
    <w:rsid w:val="00AC0085"/>
    <w:rsid w:val="00AC4CF9"/>
    <w:rsid w:val="00AC795A"/>
    <w:rsid w:val="00AE7167"/>
    <w:rsid w:val="00B01980"/>
    <w:rsid w:val="00B01B0F"/>
    <w:rsid w:val="00B033AD"/>
    <w:rsid w:val="00B033FC"/>
    <w:rsid w:val="00B33620"/>
    <w:rsid w:val="00B5264F"/>
    <w:rsid w:val="00B52D91"/>
    <w:rsid w:val="00B556C6"/>
    <w:rsid w:val="00B64A24"/>
    <w:rsid w:val="00B83C07"/>
    <w:rsid w:val="00BA3BC8"/>
    <w:rsid w:val="00BA65B6"/>
    <w:rsid w:val="00BB2D3B"/>
    <w:rsid w:val="00BC7E6E"/>
    <w:rsid w:val="00BD2A2A"/>
    <w:rsid w:val="00BD6960"/>
    <w:rsid w:val="00BF164F"/>
    <w:rsid w:val="00BF23F1"/>
    <w:rsid w:val="00BF65DA"/>
    <w:rsid w:val="00C214E9"/>
    <w:rsid w:val="00C312AE"/>
    <w:rsid w:val="00C43167"/>
    <w:rsid w:val="00C43F58"/>
    <w:rsid w:val="00C43F8E"/>
    <w:rsid w:val="00C47081"/>
    <w:rsid w:val="00C5704E"/>
    <w:rsid w:val="00C6508C"/>
    <w:rsid w:val="00C94E16"/>
    <w:rsid w:val="00CB14A2"/>
    <w:rsid w:val="00CC60A0"/>
    <w:rsid w:val="00CE2DDE"/>
    <w:rsid w:val="00D0395A"/>
    <w:rsid w:val="00D256BA"/>
    <w:rsid w:val="00D3031C"/>
    <w:rsid w:val="00D3106F"/>
    <w:rsid w:val="00D3435A"/>
    <w:rsid w:val="00D35627"/>
    <w:rsid w:val="00D71F7A"/>
    <w:rsid w:val="00D826AE"/>
    <w:rsid w:val="00D84B3C"/>
    <w:rsid w:val="00DA64B0"/>
    <w:rsid w:val="00DA76E5"/>
    <w:rsid w:val="00DB0586"/>
    <w:rsid w:val="00DB578C"/>
    <w:rsid w:val="00E07E74"/>
    <w:rsid w:val="00E07F94"/>
    <w:rsid w:val="00E26750"/>
    <w:rsid w:val="00E433E1"/>
    <w:rsid w:val="00E44CEE"/>
    <w:rsid w:val="00E47C80"/>
    <w:rsid w:val="00E54FD8"/>
    <w:rsid w:val="00E661F1"/>
    <w:rsid w:val="00E76273"/>
    <w:rsid w:val="00E779C1"/>
    <w:rsid w:val="00E81F4D"/>
    <w:rsid w:val="00E82741"/>
    <w:rsid w:val="00E84064"/>
    <w:rsid w:val="00E904BE"/>
    <w:rsid w:val="00E90EB2"/>
    <w:rsid w:val="00EA2CB9"/>
    <w:rsid w:val="00EC1420"/>
    <w:rsid w:val="00ED624B"/>
    <w:rsid w:val="00EF2E50"/>
    <w:rsid w:val="00EF7241"/>
    <w:rsid w:val="00F11129"/>
    <w:rsid w:val="00F13F2E"/>
    <w:rsid w:val="00F32271"/>
    <w:rsid w:val="00F459A3"/>
    <w:rsid w:val="00F53CD7"/>
    <w:rsid w:val="00F6342B"/>
    <w:rsid w:val="00F66E07"/>
    <w:rsid w:val="00F743A4"/>
    <w:rsid w:val="00F75E20"/>
    <w:rsid w:val="00FA2819"/>
    <w:rsid w:val="00FB654B"/>
    <w:rsid w:val="00FB6F3E"/>
    <w:rsid w:val="00FC74A0"/>
    <w:rsid w:val="00FF3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514A7"/>
  <w15:docId w15:val="{3431C777-56F0-4C91-8291-4C329DE0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1D6"/>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C9C"/>
    <w:pPr>
      <w:ind w:left="720"/>
      <w:contextualSpacing/>
    </w:pPr>
  </w:style>
  <w:style w:type="paragraph" w:styleId="BodyText">
    <w:name w:val="Body Text"/>
    <w:basedOn w:val="Normal"/>
    <w:link w:val="BodyTextChar"/>
    <w:rsid w:val="00526A92"/>
    <w:rPr>
      <w:sz w:val="24"/>
    </w:rPr>
  </w:style>
  <w:style w:type="character" w:customStyle="1" w:styleId="BodyTextChar">
    <w:name w:val="Body Text Char"/>
    <w:basedOn w:val="DefaultParagraphFont"/>
    <w:link w:val="BodyText"/>
    <w:rsid w:val="00526A92"/>
    <w:rPr>
      <w:sz w:val="24"/>
    </w:rPr>
  </w:style>
  <w:style w:type="character" w:customStyle="1" w:styleId="tabareasmall1">
    <w:name w:val="tabareasmall1"/>
    <w:basedOn w:val="DefaultParagraphFont"/>
    <w:rsid w:val="00286DD1"/>
    <w:rPr>
      <w:b w:val="0"/>
      <w:bCs w:val="0"/>
      <w:sz w:val="2"/>
      <w:szCs w:val="2"/>
    </w:rPr>
  </w:style>
  <w:style w:type="character" w:styleId="HTMLCode">
    <w:name w:val="HTML Code"/>
    <w:basedOn w:val="DefaultParagraphFont"/>
    <w:uiPriority w:val="99"/>
    <w:unhideWhenUsed/>
    <w:rsid w:val="00D3106F"/>
    <w:rPr>
      <w:rFonts w:ascii="Courier New" w:eastAsiaTheme="minorHAnsi" w:hAnsi="Courier New" w:cs="Courier New" w:hint="default"/>
      <w:sz w:val="20"/>
      <w:szCs w:val="20"/>
    </w:rPr>
  </w:style>
  <w:style w:type="paragraph" w:styleId="BalloonText">
    <w:name w:val="Balloon Text"/>
    <w:basedOn w:val="Normal"/>
    <w:link w:val="BalloonTextChar"/>
    <w:rsid w:val="00DB578C"/>
    <w:rPr>
      <w:rFonts w:ascii="Tahoma" w:hAnsi="Tahoma" w:cs="Tahoma"/>
      <w:sz w:val="16"/>
      <w:szCs w:val="16"/>
    </w:rPr>
  </w:style>
  <w:style w:type="character" w:customStyle="1" w:styleId="BalloonTextChar">
    <w:name w:val="Balloon Text Char"/>
    <w:basedOn w:val="DefaultParagraphFont"/>
    <w:link w:val="BalloonText"/>
    <w:rsid w:val="00DB578C"/>
    <w:rPr>
      <w:rFonts w:ascii="Tahoma" w:hAnsi="Tahoma" w:cs="Tahoma"/>
      <w:sz w:val="16"/>
      <w:szCs w:val="16"/>
    </w:rPr>
  </w:style>
  <w:style w:type="character" w:styleId="Hyperlink">
    <w:name w:val="Hyperlink"/>
    <w:basedOn w:val="DefaultParagraphFont"/>
    <w:uiPriority w:val="99"/>
    <w:unhideWhenUsed/>
    <w:rsid w:val="007014EB"/>
    <w:rPr>
      <w:color w:val="0000FF" w:themeColor="hyperlink"/>
      <w:u w:val="single"/>
    </w:rPr>
  </w:style>
  <w:style w:type="paragraph" w:styleId="Footer">
    <w:name w:val="footer"/>
    <w:basedOn w:val="Normal"/>
    <w:link w:val="FooterChar"/>
    <w:unhideWhenUsed/>
    <w:rsid w:val="00990346"/>
    <w:pPr>
      <w:widowControl/>
      <w:tabs>
        <w:tab w:val="center" w:pos="4680"/>
        <w:tab w:val="right" w:pos="9360"/>
      </w:tabs>
      <w:overflowPunct/>
      <w:autoSpaceDE/>
      <w:autoSpaceDN/>
      <w:adjustRightInd/>
      <w:textAlignment w:val="auto"/>
    </w:pPr>
    <w:rPr>
      <w:sz w:val="24"/>
      <w:szCs w:val="24"/>
    </w:rPr>
  </w:style>
  <w:style w:type="character" w:customStyle="1" w:styleId="FooterChar">
    <w:name w:val="Footer Char"/>
    <w:basedOn w:val="DefaultParagraphFont"/>
    <w:link w:val="Footer"/>
    <w:uiPriority w:val="99"/>
    <w:rsid w:val="00990346"/>
    <w:rPr>
      <w:sz w:val="24"/>
      <w:szCs w:val="24"/>
    </w:rPr>
  </w:style>
  <w:style w:type="character" w:styleId="CommentReference">
    <w:name w:val="annotation reference"/>
    <w:basedOn w:val="DefaultParagraphFont"/>
    <w:rsid w:val="00A96C3B"/>
    <w:rPr>
      <w:sz w:val="16"/>
      <w:szCs w:val="16"/>
    </w:rPr>
  </w:style>
  <w:style w:type="paragraph" w:styleId="CommentText">
    <w:name w:val="annotation text"/>
    <w:basedOn w:val="Normal"/>
    <w:link w:val="CommentTextChar"/>
    <w:rsid w:val="00A96C3B"/>
  </w:style>
  <w:style w:type="character" w:customStyle="1" w:styleId="CommentTextChar">
    <w:name w:val="Comment Text Char"/>
    <w:basedOn w:val="DefaultParagraphFont"/>
    <w:link w:val="CommentText"/>
    <w:rsid w:val="00A96C3B"/>
  </w:style>
  <w:style w:type="paragraph" w:styleId="CommentSubject">
    <w:name w:val="annotation subject"/>
    <w:basedOn w:val="CommentText"/>
    <w:next w:val="CommentText"/>
    <w:link w:val="CommentSubjectChar"/>
    <w:rsid w:val="00A96C3B"/>
    <w:rPr>
      <w:b/>
      <w:bCs/>
    </w:rPr>
  </w:style>
  <w:style w:type="character" w:customStyle="1" w:styleId="CommentSubjectChar">
    <w:name w:val="Comment Subject Char"/>
    <w:basedOn w:val="CommentTextChar"/>
    <w:link w:val="CommentSubject"/>
    <w:rsid w:val="00A96C3B"/>
    <w:rPr>
      <w:b/>
      <w:bCs/>
    </w:rPr>
  </w:style>
  <w:style w:type="paragraph" w:styleId="Header">
    <w:name w:val="header"/>
    <w:basedOn w:val="Normal"/>
    <w:link w:val="HeaderChar"/>
    <w:uiPriority w:val="99"/>
    <w:unhideWhenUsed/>
    <w:rsid w:val="00612869"/>
    <w:pPr>
      <w:widowControl/>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286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13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2059">
      <w:bodyDiv w:val="1"/>
      <w:marLeft w:val="0"/>
      <w:marRight w:val="0"/>
      <w:marTop w:val="0"/>
      <w:marBottom w:val="0"/>
      <w:divBdr>
        <w:top w:val="none" w:sz="0" w:space="0" w:color="auto"/>
        <w:left w:val="none" w:sz="0" w:space="0" w:color="auto"/>
        <w:bottom w:val="none" w:sz="0" w:space="0" w:color="auto"/>
        <w:right w:val="none" w:sz="0" w:space="0" w:color="auto"/>
      </w:divBdr>
      <w:divsChild>
        <w:div w:id="1679772471">
          <w:marLeft w:val="0"/>
          <w:marRight w:val="0"/>
          <w:marTop w:val="0"/>
          <w:marBottom w:val="0"/>
          <w:divBdr>
            <w:top w:val="none" w:sz="0" w:space="0" w:color="auto"/>
            <w:left w:val="none" w:sz="0" w:space="0" w:color="auto"/>
            <w:bottom w:val="none" w:sz="0" w:space="0" w:color="auto"/>
            <w:right w:val="none" w:sz="0" w:space="0" w:color="auto"/>
          </w:divBdr>
        </w:div>
      </w:divsChild>
    </w:div>
    <w:div w:id="409355417">
      <w:bodyDiv w:val="1"/>
      <w:marLeft w:val="0"/>
      <w:marRight w:val="0"/>
      <w:marTop w:val="0"/>
      <w:marBottom w:val="0"/>
      <w:divBdr>
        <w:top w:val="none" w:sz="0" w:space="0" w:color="auto"/>
        <w:left w:val="none" w:sz="0" w:space="0" w:color="auto"/>
        <w:bottom w:val="none" w:sz="0" w:space="0" w:color="auto"/>
        <w:right w:val="none" w:sz="0" w:space="0" w:color="auto"/>
      </w:divBdr>
      <w:divsChild>
        <w:div w:id="1266310775">
          <w:marLeft w:val="0"/>
          <w:marRight w:val="0"/>
          <w:marTop w:val="0"/>
          <w:marBottom w:val="0"/>
          <w:divBdr>
            <w:top w:val="none" w:sz="0" w:space="0" w:color="auto"/>
            <w:left w:val="none" w:sz="0" w:space="0" w:color="auto"/>
            <w:bottom w:val="none" w:sz="0" w:space="0" w:color="auto"/>
            <w:right w:val="none" w:sz="0" w:space="0" w:color="auto"/>
          </w:divBdr>
          <w:divsChild>
            <w:div w:id="500506831">
              <w:marLeft w:val="0"/>
              <w:marRight w:val="0"/>
              <w:marTop w:val="0"/>
              <w:marBottom w:val="0"/>
              <w:divBdr>
                <w:top w:val="none" w:sz="0" w:space="0" w:color="auto"/>
                <w:left w:val="none" w:sz="0" w:space="0" w:color="auto"/>
                <w:bottom w:val="none" w:sz="0" w:space="0" w:color="auto"/>
                <w:right w:val="none" w:sz="0" w:space="0" w:color="auto"/>
              </w:divBdr>
            </w:div>
            <w:div w:id="831799002">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4498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linois.jobs2web.com/job/Chicago-BUSINESS-ANALYST-IL-60602-4602/735742300/" TargetMode="External"/><Relationship Id="rId3" Type="http://schemas.openxmlformats.org/officeDocument/2006/relationships/styles" Target="styles.xml"/><Relationship Id="rId7" Type="http://schemas.openxmlformats.org/officeDocument/2006/relationships/hyperlink" Target="http://www.illinois.gov/i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llinois.gov/i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513E-E4DA-4371-89DA-4F7DBB03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Central Management Services</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CMS</dc:creator>
  <cp:keywords/>
  <dc:description/>
  <cp:lastModifiedBy>Jude, LaTisha L.</cp:lastModifiedBy>
  <cp:revision>3</cp:revision>
  <cp:lastPrinted>2019-02-08T20:44:00Z</cp:lastPrinted>
  <dcterms:created xsi:type="dcterms:W3CDTF">2021-04-16T16:45:00Z</dcterms:created>
  <dcterms:modified xsi:type="dcterms:W3CDTF">2021-04-23T00:53:00Z</dcterms:modified>
</cp:coreProperties>
</file>